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406B" w14:textId="75B6020D" w:rsidR="001A36A8" w:rsidRPr="001A36A8" w:rsidRDefault="00626F12" w:rsidP="001A36A8">
      <w:pPr>
        <w:spacing w:after="0" w:line="3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LEBENSLANGE </w:t>
      </w:r>
      <w:r w:rsidR="001A36A8" w:rsidRPr="001A36A8">
        <w:rPr>
          <w:rFonts w:ascii="Arial" w:hAnsi="Arial" w:cs="Arial"/>
          <w:b/>
          <w:bCs/>
        </w:rPr>
        <w:t>ENDKUNDENGARANTIE</w:t>
      </w:r>
    </w:p>
    <w:p w14:paraId="188DFD8C" w14:textId="21EA16C4" w:rsidR="001A36A8" w:rsidRPr="001A36A8" w:rsidRDefault="001A36A8" w:rsidP="001A36A8">
      <w:pPr>
        <w:spacing w:after="0" w:line="340" w:lineRule="exact"/>
        <w:jc w:val="center"/>
        <w:rPr>
          <w:rFonts w:ascii="Arial" w:hAnsi="Arial" w:cs="Arial"/>
          <w:b/>
          <w:bCs/>
        </w:rPr>
      </w:pPr>
      <w:r w:rsidRPr="001A36A8">
        <w:rPr>
          <w:rFonts w:ascii="Arial" w:hAnsi="Arial" w:cs="Arial"/>
          <w:b/>
          <w:bCs/>
        </w:rPr>
        <w:t>Keramik</w:t>
      </w:r>
      <w:r w:rsidR="00A87547">
        <w:rPr>
          <w:rFonts w:ascii="Arial" w:hAnsi="Arial" w:cs="Arial"/>
          <w:b/>
          <w:bCs/>
        </w:rPr>
        <w:t>produkte</w:t>
      </w:r>
    </w:p>
    <w:p w14:paraId="093185FC" w14:textId="77777777" w:rsidR="001A36A8" w:rsidRDefault="001A36A8" w:rsidP="001A36A8">
      <w:pPr>
        <w:spacing w:after="0" w:line="340" w:lineRule="exact"/>
        <w:jc w:val="both"/>
        <w:rPr>
          <w:rFonts w:ascii="Arial" w:hAnsi="Arial" w:cs="Arial"/>
        </w:rPr>
      </w:pPr>
    </w:p>
    <w:p w14:paraId="208E0FC7" w14:textId="2C781267" w:rsidR="00167DA2" w:rsidRPr="004735F9" w:rsidRDefault="001A36A8" w:rsidP="001A36A8">
      <w:pPr>
        <w:spacing w:after="0" w:line="340" w:lineRule="exact"/>
        <w:jc w:val="both"/>
        <w:rPr>
          <w:rFonts w:ascii="Arial" w:hAnsi="Arial" w:cs="Arial"/>
        </w:rPr>
      </w:pPr>
      <w:r w:rsidRPr="004735F9">
        <w:rPr>
          <w:rFonts w:ascii="Arial" w:hAnsi="Arial" w:cs="Arial"/>
        </w:rPr>
        <w:t xml:space="preserve">Die folgende </w:t>
      </w:r>
      <w:r w:rsidR="00167DA2" w:rsidRPr="004735F9">
        <w:rPr>
          <w:rFonts w:ascii="Arial" w:hAnsi="Arial" w:cs="Arial"/>
        </w:rPr>
        <w:t xml:space="preserve">freiwillige, </w:t>
      </w:r>
      <w:r w:rsidR="00167DA2">
        <w:rPr>
          <w:rFonts w:ascii="Arial" w:hAnsi="Arial" w:cs="Arial"/>
        </w:rPr>
        <w:t xml:space="preserve">personengebundene und </w:t>
      </w:r>
      <w:r w:rsidR="00294CD8">
        <w:rPr>
          <w:rFonts w:ascii="Arial" w:hAnsi="Arial" w:cs="Arial"/>
        </w:rPr>
        <w:t xml:space="preserve">lebenslange </w:t>
      </w:r>
      <w:r w:rsidRPr="004735F9">
        <w:rPr>
          <w:rFonts w:ascii="Arial" w:hAnsi="Arial" w:cs="Arial"/>
        </w:rPr>
        <w:t>Endkundengarantie</w:t>
      </w:r>
      <w:r w:rsidR="00294CD8">
        <w:rPr>
          <w:rFonts w:ascii="Arial" w:hAnsi="Arial" w:cs="Arial"/>
        </w:rPr>
        <w:t xml:space="preserve"> </w:t>
      </w:r>
      <w:r w:rsidR="00327757">
        <w:rPr>
          <w:rFonts w:ascii="Arial" w:hAnsi="Arial" w:cs="Arial"/>
        </w:rPr>
        <w:t>(„</w:t>
      </w:r>
      <w:r w:rsidR="00327757" w:rsidRPr="00E337FF">
        <w:rPr>
          <w:rFonts w:ascii="Arial" w:hAnsi="Arial" w:cs="Arial"/>
          <w:b/>
          <w:bCs/>
        </w:rPr>
        <w:t>Garantie</w:t>
      </w:r>
      <w:r w:rsidR="00327757">
        <w:rPr>
          <w:rFonts w:ascii="Arial" w:hAnsi="Arial" w:cs="Arial"/>
        </w:rPr>
        <w:t xml:space="preserve">“) </w:t>
      </w:r>
      <w:r w:rsidRPr="004735F9">
        <w:rPr>
          <w:rFonts w:ascii="Arial" w:hAnsi="Arial" w:cs="Arial"/>
        </w:rPr>
        <w:t>tritt neben die gesetzliche Sachmängelhaftung</w:t>
      </w:r>
      <w:r w:rsidR="00047126">
        <w:rPr>
          <w:rFonts w:ascii="Arial" w:hAnsi="Arial" w:cs="Arial"/>
        </w:rPr>
        <w:t xml:space="preserve"> und andere Garantien</w:t>
      </w:r>
      <w:r w:rsidRPr="004735F9">
        <w:rPr>
          <w:rFonts w:ascii="Arial" w:hAnsi="Arial" w:cs="Arial"/>
        </w:rPr>
        <w:t xml:space="preserve"> Ihres Vertragspartners und berührt diese nicht.</w:t>
      </w:r>
      <w:r w:rsidR="00327757">
        <w:rPr>
          <w:rFonts w:ascii="Arial" w:hAnsi="Arial" w:cs="Arial"/>
        </w:rPr>
        <w:t xml:space="preserve"> </w:t>
      </w:r>
      <w:r w:rsidR="00E337FF" w:rsidRPr="00E337FF">
        <w:rPr>
          <w:rFonts w:ascii="Arial" w:hAnsi="Arial" w:cs="Arial"/>
        </w:rPr>
        <w:t>Die sich aus der gesetzlichen Sachmängelhaftung ergebenden Rechte können unentgeltlich und unabhängig von dieser Garantie in Anspruch genommen werden. Sie werden durch diese Garantie nicht eingeschränkt.</w:t>
      </w:r>
    </w:p>
    <w:p w14:paraId="70F7EAD8" w14:textId="79C168D9" w:rsidR="001A36A8" w:rsidRPr="004735F9" w:rsidRDefault="001A36A8" w:rsidP="001A36A8">
      <w:pPr>
        <w:spacing w:after="0" w:line="340" w:lineRule="exact"/>
        <w:jc w:val="both"/>
        <w:rPr>
          <w:rFonts w:ascii="Arial" w:hAnsi="Arial" w:cs="Arial"/>
        </w:rPr>
      </w:pPr>
    </w:p>
    <w:p w14:paraId="38179716" w14:textId="57C42258" w:rsidR="001B2731" w:rsidRPr="004735F9" w:rsidRDefault="001B2731" w:rsidP="001B2731">
      <w:pPr>
        <w:spacing w:after="0" w:line="340" w:lineRule="exact"/>
        <w:jc w:val="both"/>
        <w:rPr>
          <w:rFonts w:ascii="Arial" w:hAnsi="Arial" w:cs="Arial"/>
        </w:rPr>
      </w:pPr>
      <w:r w:rsidRPr="004735F9">
        <w:rPr>
          <w:rFonts w:ascii="Arial" w:hAnsi="Arial" w:cs="Arial"/>
        </w:rPr>
        <w:t xml:space="preserve">Die </w:t>
      </w:r>
      <w:r w:rsidR="00E337FF">
        <w:rPr>
          <w:rFonts w:ascii="Arial" w:hAnsi="Arial" w:cs="Arial"/>
        </w:rPr>
        <w:t xml:space="preserve">Garantie wird von </w:t>
      </w:r>
      <w:r w:rsidR="00F7400C">
        <w:rPr>
          <w:rFonts w:ascii="Arial" w:hAnsi="Arial" w:cs="Arial"/>
        </w:rPr>
        <w:t>[</w:t>
      </w:r>
      <w:r w:rsidR="00F7400C" w:rsidRPr="00127442">
        <w:rPr>
          <w:rFonts w:ascii="Arial" w:hAnsi="Arial" w:cs="Arial"/>
          <w:highlight w:val="yellow"/>
        </w:rPr>
        <w:t>Name der Gesellschaft, Anschrift</w:t>
      </w:r>
      <w:r w:rsidR="00F7400C">
        <w:rPr>
          <w:rFonts w:ascii="Arial" w:hAnsi="Arial" w:cs="Arial"/>
        </w:rPr>
        <w:t xml:space="preserve">] </w:t>
      </w:r>
      <w:r w:rsidR="00295C4D">
        <w:rPr>
          <w:rFonts w:ascii="Arial" w:hAnsi="Arial" w:cs="Arial"/>
        </w:rPr>
        <w:t>(</w:t>
      </w:r>
      <w:r w:rsidR="00327757">
        <w:rPr>
          <w:rFonts w:ascii="Arial" w:hAnsi="Arial" w:cs="Arial"/>
        </w:rPr>
        <w:t>„</w:t>
      </w:r>
      <w:r w:rsidR="00295C4D" w:rsidRPr="00295C4D">
        <w:rPr>
          <w:rFonts w:ascii="Arial" w:hAnsi="Arial" w:cs="Arial"/>
          <w:b/>
          <w:bCs/>
        </w:rPr>
        <w:t>Geberit</w:t>
      </w:r>
      <w:r w:rsidR="00327757" w:rsidRPr="00D40208">
        <w:rPr>
          <w:rFonts w:ascii="Arial" w:hAnsi="Arial" w:cs="Arial"/>
        </w:rPr>
        <w:t>“</w:t>
      </w:r>
      <w:r w:rsidR="00295C4D">
        <w:rPr>
          <w:rFonts w:ascii="Arial" w:hAnsi="Arial" w:cs="Arial"/>
        </w:rPr>
        <w:t>)</w:t>
      </w:r>
      <w:r w:rsidR="00167DA2">
        <w:rPr>
          <w:rFonts w:ascii="Arial" w:hAnsi="Arial" w:cs="Arial"/>
        </w:rPr>
        <w:t xml:space="preserve"> gewährt</w:t>
      </w:r>
      <w:r w:rsidR="00E337FF">
        <w:rPr>
          <w:rFonts w:ascii="Arial" w:hAnsi="Arial" w:cs="Arial"/>
        </w:rPr>
        <w:t>.</w:t>
      </w:r>
    </w:p>
    <w:p w14:paraId="7C0BEAE0" w14:textId="77777777" w:rsidR="001B2731" w:rsidRPr="004735F9" w:rsidRDefault="001B2731" w:rsidP="001B2731">
      <w:pPr>
        <w:spacing w:after="0" w:line="340" w:lineRule="exact"/>
        <w:jc w:val="both"/>
        <w:rPr>
          <w:rFonts w:ascii="Arial" w:hAnsi="Arial" w:cs="Arial"/>
        </w:rPr>
      </w:pPr>
    </w:p>
    <w:p w14:paraId="21B734AF" w14:textId="32DEE2E1" w:rsidR="00A807F6" w:rsidRDefault="00A807F6" w:rsidP="001B2731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043AC6">
        <w:rPr>
          <w:rFonts w:ascii="Arial" w:hAnsi="Arial" w:cs="Arial"/>
        </w:rPr>
        <w:t>Garantie</w:t>
      </w:r>
      <w:r w:rsidR="00163FF6">
        <w:rPr>
          <w:rFonts w:ascii="Arial" w:hAnsi="Arial" w:cs="Arial"/>
        </w:rPr>
        <w:t xml:space="preserve"> </w:t>
      </w:r>
      <w:r w:rsidR="00BB52CE">
        <w:rPr>
          <w:rFonts w:ascii="Arial" w:hAnsi="Arial" w:cs="Arial"/>
        </w:rPr>
        <w:t>umfasst</w:t>
      </w:r>
      <w:r w:rsidR="00047126">
        <w:rPr>
          <w:rFonts w:ascii="Arial" w:hAnsi="Arial" w:cs="Arial"/>
        </w:rPr>
        <w:t xml:space="preserve"> ausschließlich</w:t>
      </w:r>
      <w:r w:rsidR="006531F2">
        <w:rPr>
          <w:rFonts w:ascii="Arial" w:hAnsi="Arial" w:cs="Arial"/>
        </w:rPr>
        <w:t xml:space="preserve"> die</w:t>
      </w:r>
      <w:r w:rsidR="00BB52CE">
        <w:rPr>
          <w:rFonts w:ascii="Arial" w:hAnsi="Arial" w:cs="Arial"/>
        </w:rPr>
        <w:t xml:space="preserve"> </w:t>
      </w:r>
      <w:r w:rsidR="00A9384A">
        <w:rPr>
          <w:rFonts w:ascii="Arial" w:hAnsi="Arial" w:cs="Arial"/>
        </w:rPr>
        <w:t>Keramik</w:t>
      </w:r>
      <w:r w:rsidR="008F00E5">
        <w:rPr>
          <w:rFonts w:ascii="Arial" w:hAnsi="Arial" w:cs="Arial"/>
        </w:rPr>
        <w:t>produkte</w:t>
      </w:r>
      <w:r w:rsidR="00A9384A">
        <w:rPr>
          <w:rFonts w:ascii="Arial" w:hAnsi="Arial" w:cs="Arial"/>
        </w:rPr>
        <w:t xml:space="preserve"> der </w:t>
      </w:r>
      <w:r w:rsidR="00BB52CE">
        <w:rPr>
          <w:rFonts w:ascii="Arial" w:hAnsi="Arial" w:cs="Arial"/>
        </w:rPr>
        <w:t>folgende</w:t>
      </w:r>
      <w:r w:rsidR="00A9384A">
        <w:rPr>
          <w:rFonts w:ascii="Arial" w:hAnsi="Arial" w:cs="Arial"/>
        </w:rPr>
        <w:t xml:space="preserve">n </w:t>
      </w:r>
      <w:r w:rsidR="008F00E5">
        <w:rPr>
          <w:rFonts w:ascii="Arial" w:hAnsi="Arial" w:cs="Arial"/>
        </w:rPr>
        <w:t>S</w:t>
      </w:r>
      <w:r w:rsidR="00AF6CBE">
        <w:rPr>
          <w:rFonts w:ascii="Arial" w:hAnsi="Arial" w:cs="Arial"/>
        </w:rPr>
        <w:t>erien</w:t>
      </w:r>
      <w:r w:rsidR="00BB52CE">
        <w:rPr>
          <w:rFonts w:ascii="Arial" w:hAnsi="Arial" w:cs="Arial"/>
        </w:rPr>
        <w:t xml:space="preserve"> (</w:t>
      </w:r>
      <w:bookmarkStart w:id="0" w:name="_Hlk119312687"/>
      <w:r w:rsidR="00327757">
        <w:rPr>
          <w:rFonts w:ascii="Arial" w:hAnsi="Arial" w:cs="Arial"/>
        </w:rPr>
        <w:t>„</w:t>
      </w:r>
      <w:r w:rsidR="0008452D" w:rsidRPr="00BB52CE">
        <w:rPr>
          <w:rFonts w:ascii="Arial" w:hAnsi="Arial" w:cs="Arial"/>
          <w:b/>
          <w:bCs/>
        </w:rPr>
        <w:t>Garantieprodukt</w:t>
      </w:r>
      <w:r w:rsidR="0008452D">
        <w:rPr>
          <w:rFonts w:ascii="Arial" w:hAnsi="Arial" w:cs="Arial"/>
          <w:b/>
          <w:bCs/>
        </w:rPr>
        <w:t>e</w:t>
      </w:r>
      <w:bookmarkEnd w:id="0"/>
      <w:r w:rsidR="00327757" w:rsidRPr="00327757">
        <w:rPr>
          <w:rFonts w:ascii="Arial" w:hAnsi="Arial" w:cs="Arial"/>
        </w:rPr>
        <w:t>“</w:t>
      </w:r>
      <w:r w:rsidR="00BB52CE">
        <w:rPr>
          <w:rFonts w:ascii="Arial" w:hAnsi="Arial" w:cs="Arial"/>
        </w:rPr>
        <w:t>):</w:t>
      </w:r>
    </w:p>
    <w:p w14:paraId="70112294" w14:textId="73BD5BBC" w:rsidR="00BB52CE" w:rsidRDefault="00BB52CE" w:rsidP="00BB52CE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4EFB8209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ONE</w:t>
      </w:r>
    </w:p>
    <w:p w14:paraId="21B85FEC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Xeno²</w:t>
      </w:r>
    </w:p>
    <w:p w14:paraId="3944B39B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Acanto</w:t>
      </w:r>
    </w:p>
    <w:p w14:paraId="1BAB171B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iCon</w:t>
      </w:r>
    </w:p>
    <w:p w14:paraId="0DA21977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VariForm</w:t>
      </w:r>
    </w:p>
    <w:p w14:paraId="1EB7959E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Smyle</w:t>
      </w:r>
    </w:p>
    <w:p w14:paraId="03F38866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Renova</w:t>
      </w:r>
    </w:p>
    <w:p w14:paraId="30C454CC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Renova Plan</w:t>
      </w:r>
    </w:p>
    <w:p w14:paraId="76F5E23C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Renova Compact</w:t>
      </w:r>
    </w:p>
    <w:p w14:paraId="51F5069D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Renova Comfort</w:t>
      </w:r>
    </w:p>
    <w:p w14:paraId="400BA7C0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Selnova</w:t>
      </w:r>
    </w:p>
    <w:p w14:paraId="1A2F4E1D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Selnova Square</w:t>
      </w:r>
    </w:p>
    <w:p w14:paraId="23D46E73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Selnova Compact</w:t>
      </w:r>
    </w:p>
    <w:p w14:paraId="279E094C" w14:textId="77777777" w:rsidR="00844548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</w:rPr>
      </w:pPr>
      <w:r w:rsidRPr="00844548">
        <w:rPr>
          <w:rFonts w:ascii="Arial" w:hAnsi="Arial" w:cs="Arial"/>
        </w:rPr>
        <w:t>Geberit Selnova Comfort</w:t>
      </w:r>
    </w:p>
    <w:p w14:paraId="3818CC5F" w14:textId="4685FC5B" w:rsidR="00F664FE" w:rsidRPr="00844548" w:rsidRDefault="00844548" w:rsidP="00844548">
      <w:pPr>
        <w:pStyle w:val="Listenabsatz"/>
        <w:numPr>
          <w:ilvl w:val="0"/>
          <w:numId w:val="6"/>
        </w:numPr>
        <w:spacing w:after="0" w:line="340" w:lineRule="exact"/>
        <w:ind w:left="1134" w:hanging="567"/>
        <w:jc w:val="both"/>
        <w:rPr>
          <w:rFonts w:ascii="Arial" w:hAnsi="Arial" w:cs="Arial"/>
          <w:lang w:val="en-US"/>
        </w:rPr>
      </w:pPr>
      <w:r w:rsidRPr="00844548">
        <w:rPr>
          <w:rFonts w:ascii="Arial" w:hAnsi="Arial" w:cs="Arial"/>
          <w:lang w:val="en-US"/>
        </w:rPr>
        <w:t>[</w:t>
      </w:r>
      <w:r w:rsidRPr="00844548">
        <w:rPr>
          <w:rFonts w:ascii="Arial" w:hAnsi="Arial" w:cs="Arial"/>
          <w:highlight w:val="yellow"/>
          <w:lang w:val="en-US"/>
        </w:rPr>
        <w:t>IT: Geberit Typ 35, 45, 60</w:t>
      </w:r>
      <w:r w:rsidRPr="00844548">
        <w:rPr>
          <w:rFonts w:ascii="Arial" w:hAnsi="Arial" w:cs="Arial"/>
          <w:lang w:val="en-US"/>
        </w:rPr>
        <w:t>]</w:t>
      </w:r>
    </w:p>
    <w:p w14:paraId="46489D2A" w14:textId="77777777" w:rsidR="00844548" w:rsidRPr="00844548" w:rsidRDefault="00844548" w:rsidP="00844548">
      <w:pPr>
        <w:spacing w:after="0" w:line="340" w:lineRule="exact"/>
        <w:ind w:left="567"/>
        <w:jc w:val="both"/>
        <w:rPr>
          <w:rFonts w:ascii="Arial" w:hAnsi="Arial" w:cs="Arial"/>
          <w:lang w:val="en-US"/>
        </w:rPr>
      </w:pPr>
    </w:p>
    <w:p w14:paraId="61910716" w14:textId="21A82D72" w:rsidR="004D4FB0" w:rsidRDefault="00E40309" w:rsidP="00BB52CE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Die KeraTect-Spezialglasur sowie B</w:t>
      </w:r>
      <w:r w:rsidR="004D4FB0" w:rsidRPr="004D4FB0">
        <w:rPr>
          <w:rFonts w:ascii="Arial" w:hAnsi="Arial" w:cs="Arial"/>
        </w:rPr>
        <w:t>estand</w:t>
      </w:r>
      <w:r w:rsidR="00A9384A">
        <w:rPr>
          <w:rFonts w:ascii="Arial" w:hAnsi="Arial" w:cs="Arial"/>
        </w:rPr>
        <w:t>teile</w:t>
      </w:r>
      <w:r w:rsidR="004D4FB0" w:rsidRPr="004D4FB0">
        <w:rPr>
          <w:rFonts w:ascii="Arial" w:hAnsi="Arial" w:cs="Arial"/>
        </w:rPr>
        <w:t xml:space="preserve"> eines Garantieprodukts, die nicht </w:t>
      </w:r>
      <w:r w:rsidR="008F00E5">
        <w:rPr>
          <w:rFonts w:ascii="Arial" w:hAnsi="Arial" w:cs="Arial"/>
        </w:rPr>
        <w:t xml:space="preserve">oder nicht </w:t>
      </w:r>
      <w:r w:rsidR="004D4FB0" w:rsidRPr="004D4FB0">
        <w:rPr>
          <w:rFonts w:ascii="Arial" w:hAnsi="Arial" w:cs="Arial"/>
        </w:rPr>
        <w:t>vollständig aus Keramik bestehen</w:t>
      </w:r>
      <w:r w:rsidR="008F00E5">
        <w:rPr>
          <w:rFonts w:ascii="Arial" w:hAnsi="Arial" w:cs="Arial"/>
        </w:rPr>
        <w:t xml:space="preserve"> (z.B. Varicor)</w:t>
      </w:r>
      <w:r w:rsidR="004D4FB0" w:rsidRPr="004D4FB0">
        <w:rPr>
          <w:rFonts w:ascii="Arial" w:hAnsi="Arial" w:cs="Arial"/>
        </w:rPr>
        <w:t>, sind nicht von dieser Garantie umfasst.</w:t>
      </w:r>
    </w:p>
    <w:p w14:paraId="3CB9BFBB" w14:textId="77777777" w:rsidR="004D4FB0" w:rsidRDefault="004D4FB0" w:rsidP="00BB52CE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6807B06E" w14:textId="306BE244" w:rsidR="00661A36" w:rsidRDefault="00661A36" w:rsidP="00661A36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Garantie beginnt mit der fristgemäßen Registrierung des Garantieprodukts </w:t>
      </w:r>
      <w:r w:rsidR="00167DA2">
        <w:rPr>
          <w:rFonts w:ascii="Arial" w:hAnsi="Arial" w:cs="Arial"/>
        </w:rPr>
        <w:t>gemäß</w:t>
      </w:r>
      <w:r w:rsidR="003A50B8">
        <w:rPr>
          <w:rFonts w:ascii="Arial" w:hAnsi="Arial" w:cs="Arial"/>
        </w:rPr>
        <w:t xml:space="preserve"> Ziff. </w:t>
      </w:r>
      <w:r w:rsidR="00BC349E">
        <w:rPr>
          <w:rFonts w:ascii="Arial" w:hAnsi="Arial" w:cs="Arial"/>
        </w:rPr>
        <w:t xml:space="preserve">5 </w:t>
      </w:r>
      <w:r w:rsidR="00217612">
        <w:rPr>
          <w:rFonts w:ascii="Arial" w:hAnsi="Arial" w:cs="Arial"/>
        </w:rPr>
        <w:t>a</w:t>
      </w:r>
      <w:r w:rsidR="00266FAB">
        <w:rPr>
          <w:rFonts w:ascii="Arial" w:hAnsi="Arial" w:cs="Arial"/>
        </w:rPr>
        <w:t>)</w:t>
      </w:r>
      <w:r w:rsidR="00B13095">
        <w:rPr>
          <w:rFonts w:ascii="Arial" w:hAnsi="Arial" w:cs="Arial"/>
        </w:rPr>
        <w:t xml:space="preserve"> und</w:t>
      </w:r>
      <w:r>
        <w:rPr>
          <w:rFonts w:ascii="Arial" w:hAnsi="Arial" w:cs="Arial"/>
        </w:rPr>
        <w:t xml:space="preserve"> endet mit dem Tod des </w:t>
      </w:r>
      <w:r w:rsidR="000D4B41">
        <w:rPr>
          <w:rFonts w:ascii="Arial" w:hAnsi="Arial" w:cs="Arial"/>
        </w:rPr>
        <w:t xml:space="preserve">registrierten </w:t>
      </w:r>
      <w:r>
        <w:rPr>
          <w:rFonts w:ascii="Arial" w:hAnsi="Arial" w:cs="Arial"/>
        </w:rPr>
        <w:t>Endkunden, wenn sie nicht zuvor nach Maßgabe der hiesigen Garantiebestimmungen erloschen ist</w:t>
      </w:r>
      <w:r w:rsidR="00F074E3">
        <w:rPr>
          <w:rFonts w:ascii="Arial" w:hAnsi="Arial" w:cs="Arial"/>
        </w:rPr>
        <w:t xml:space="preserve"> („</w:t>
      </w:r>
      <w:r w:rsidR="00F074E3" w:rsidRPr="00E440DF">
        <w:rPr>
          <w:rFonts w:ascii="Arial" w:hAnsi="Arial" w:cs="Arial"/>
          <w:b/>
          <w:bCs/>
        </w:rPr>
        <w:t>Garantiezeit</w:t>
      </w:r>
      <w:r w:rsidR="00F074E3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7E500E44" w14:textId="77777777" w:rsidR="00661A36" w:rsidRDefault="00661A36" w:rsidP="00661A36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4537A5C6" w14:textId="24D2EDF5" w:rsidR="00214769" w:rsidRDefault="001B2731" w:rsidP="002C78BA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 w:rsidRPr="00214769">
        <w:rPr>
          <w:rFonts w:ascii="Arial" w:hAnsi="Arial" w:cs="Arial"/>
        </w:rPr>
        <w:t>Geberit garantiert</w:t>
      </w:r>
      <w:r w:rsidR="004407E7" w:rsidRPr="00214769">
        <w:rPr>
          <w:rFonts w:ascii="Arial" w:hAnsi="Arial" w:cs="Arial"/>
        </w:rPr>
        <w:t xml:space="preserve">, </w:t>
      </w:r>
      <w:r w:rsidRPr="00214769">
        <w:rPr>
          <w:rFonts w:ascii="Arial" w:hAnsi="Arial" w:cs="Arial"/>
        </w:rPr>
        <w:t xml:space="preserve">dass </w:t>
      </w:r>
      <w:r w:rsidR="00F246D4" w:rsidRPr="00214769">
        <w:rPr>
          <w:rFonts w:ascii="Arial" w:hAnsi="Arial" w:cs="Arial"/>
        </w:rPr>
        <w:t>die Keramik</w:t>
      </w:r>
      <w:r w:rsidR="00DA340B" w:rsidRPr="00214769">
        <w:rPr>
          <w:rFonts w:ascii="Arial" w:hAnsi="Arial" w:cs="Arial"/>
        </w:rPr>
        <w:t xml:space="preserve"> </w:t>
      </w:r>
      <w:r w:rsidR="00F246D4" w:rsidRPr="00214769">
        <w:rPr>
          <w:rFonts w:ascii="Arial" w:hAnsi="Arial" w:cs="Arial"/>
        </w:rPr>
        <w:t>des</w:t>
      </w:r>
      <w:r w:rsidR="00272B3C" w:rsidRPr="00214769">
        <w:rPr>
          <w:rFonts w:ascii="Arial" w:hAnsi="Arial" w:cs="Arial"/>
        </w:rPr>
        <w:t xml:space="preserve"> Garantiep</w:t>
      </w:r>
      <w:r w:rsidRPr="00214769">
        <w:rPr>
          <w:rFonts w:ascii="Arial" w:hAnsi="Arial" w:cs="Arial"/>
        </w:rPr>
        <w:t>rodukt</w:t>
      </w:r>
      <w:r w:rsidR="00F246D4" w:rsidRPr="00214769">
        <w:rPr>
          <w:rFonts w:ascii="Arial" w:hAnsi="Arial" w:cs="Arial"/>
        </w:rPr>
        <w:t>s</w:t>
      </w:r>
      <w:r w:rsidR="009B5E4B" w:rsidRPr="00214769">
        <w:rPr>
          <w:rFonts w:ascii="Arial" w:hAnsi="Arial" w:cs="Arial"/>
        </w:rPr>
        <w:t xml:space="preserve"> </w:t>
      </w:r>
      <w:r w:rsidRPr="00214769">
        <w:rPr>
          <w:rFonts w:ascii="Arial" w:hAnsi="Arial" w:cs="Arial"/>
        </w:rPr>
        <w:t>frei von Material- und Produktionsfehlern ist.</w:t>
      </w:r>
    </w:p>
    <w:p w14:paraId="0DFBF182" w14:textId="77777777" w:rsidR="00214769" w:rsidRDefault="00214769" w:rsidP="00214769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0610C996" w14:textId="04C7EF3C" w:rsidR="00214769" w:rsidRDefault="007B6224" w:rsidP="00214769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  <w:r w:rsidRPr="004B3734">
        <w:rPr>
          <w:rFonts w:ascii="Arial" w:hAnsi="Arial" w:cs="Arial"/>
        </w:rPr>
        <w:lastRenderedPageBreak/>
        <w:t xml:space="preserve">Sollte ein </w:t>
      </w:r>
      <w:r>
        <w:rPr>
          <w:rFonts w:ascii="Arial" w:hAnsi="Arial" w:cs="Arial"/>
        </w:rPr>
        <w:t>solcher Defekt</w:t>
      </w:r>
      <w:r w:rsidRPr="004B3734">
        <w:rPr>
          <w:rFonts w:ascii="Arial" w:hAnsi="Arial" w:cs="Arial"/>
        </w:rPr>
        <w:t xml:space="preserve"> innerhalb der Garantielaufzeit auftreten, umfasst die Garantie d</w:t>
      </w:r>
      <w:r w:rsidR="00A736AD">
        <w:rPr>
          <w:rFonts w:ascii="Arial" w:hAnsi="Arial" w:cs="Arial"/>
        </w:rPr>
        <w:t>ie</w:t>
      </w:r>
      <w:r w:rsidRPr="004B3734">
        <w:rPr>
          <w:rFonts w:ascii="Arial" w:hAnsi="Arial" w:cs="Arial"/>
        </w:rPr>
        <w:t xml:space="preserve"> kostenlose </w:t>
      </w:r>
      <w:r w:rsidR="00753A81">
        <w:rPr>
          <w:rFonts w:ascii="Arial" w:hAnsi="Arial" w:cs="Arial"/>
        </w:rPr>
        <w:t>L</w:t>
      </w:r>
      <w:r w:rsidR="00A736AD">
        <w:rPr>
          <w:rFonts w:ascii="Arial" w:hAnsi="Arial" w:cs="Arial"/>
        </w:rPr>
        <w:t>ieferung</w:t>
      </w:r>
      <w:r w:rsidR="00A736AD" w:rsidRPr="004B3734">
        <w:rPr>
          <w:rFonts w:ascii="Arial" w:hAnsi="Arial" w:cs="Arial"/>
        </w:rPr>
        <w:t xml:space="preserve"> </w:t>
      </w:r>
      <w:r w:rsidR="00753A81">
        <w:rPr>
          <w:rFonts w:ascii="Arial" w:hAnsi="Arial" w:cs="Arial"/>
        </w:rPr>
        <w:t>eines</w:t>
      </w:r>
      <w:r w:rsidRPr="004B3734">
        <w:rPr>
          <w:rFonts w:ascii="Arial" w:hAnsi="Arial" w:cs="Arial"/>
        </w:rPr>
        <w:t xml:space="preserve"> </w:t>
      </w:r>
      <w:r w:rsidR="00753A81">
        <w:rPr>
          <w:rFonts w:ascii="Arial" w:hAnsi="Arial" w:cs="Arial"/>
        </w:rPr>
        <w:t>Ersatz</w:t>
      </w:r>
      <w:r w:rsidRPr="004B3734">
        <w:rPr>
          <w:rFonts w:ascii="Arial" w:hAnsi="Arial" w:cs="Arial"/>
        </w:rPr>
        <w:t>produkts.</w:t>
      </w:r>
      <w:r>
        <w:rPr>
          <w:rFonts w:ascii="Arial" w:hAnsi="Arial" w:cs="Arial"/>
        </w:rPr>
        <w:t xml:space="preserve"> </w:t>
      </w:r>
      <w:r w:rsidR="00DC7326" w:rsidRPr="00A346F2">
        <w:rPr>
          <w:rFonts w:ascii="Arial" w:hAnsi="Arial" w:cs="Arial"/>
        </w:rPr>
        <w:t xml:space="preserve">Falls das betreffende Garantieprodukt </w:t>
      </w:r>
      <w:r w:rsidR="00530C35" w:rsidRPr="00A346F2">
        <w:rPr>
          <w:rFonts w:ascii="Arial" w:hAnsi="Arial" w:cs="Arial"/>
        </w:rPr>
        <w:t>zum Zeitpunkt der Geltendmachung de</w:t>
      </w:r>
      <w:r w:rsidR="000D6834" w:rsidRPr="00A346F2">
        <w:rPr>
          <w:rFonts w:ascii="Arial" w:hAnsi="Arial" w:cs="Arial"/>
        </w:rPr>
        <w:t>s Garantiea</w:t>
      </w:r>
      <w:r w:rsidR="00530C35" w:rsidRPr="00A346F2">
        <w:rPr>
          <w:rFonts w:ascii="Arial" w:hAnsi="Arial" w:cs="Arial"/>
        </w:rPr>
        <w:t>nspr</w:t>
      </w:r>
      <w:r w:rsidR="000D6834" w:rsidRPr="00A346F2">
        <w:rPr>
          <w:rFonts w:ascii="Arial" w:hAnsi="Arial" w:cs="Arial"/>
        </w:rPr>
        <w:t>uchs</w:t>
      </w:r>
      <w:r w:rsidR="00530C35" w:rsidRPr="00A346F2">
        <w:rPr>
          <w:rFonts w:ascii="Arial" w:hAnsi="Arial" w:cs="Arial"/>
        </w:rPr>
        <w:t xml:space="preserve"> </w:t>
      </w:r>
      <w:r w:rsidR="00DC7326" w:rsidRPr="00A346F2">
        <w:rPr>
          <w:rFonts w:ascii="Arial" w:hAnsi="Arial" w:cs="Arial"/>
        </w:rPr>
        <w:t xml:space="preserve">nicht mehr </w:t>
      </w:r>
      <w:r w:rsidR="0073730C" w:rsidRPr="00A346F2">
        <w:rPr>
          <w:rFonts w:ascii="Arial" w:hAnsi="Arial" w:cs="Arial"/>
        </w:rPr>
        <w:t xml:space="preserve">verfügbar </w:t>
      </w:r>
      <w:r w:rsidR="000D6834" w:rsidRPr="00A346F2">
        <w:rPr>
          <w:rFonts w:ascii="Arial" w:hAnsi="Arial" w:cs="Arial"/>
        </w:rPr>
        <w:t>sein sollte</w:t>
      </w:r>
      <w:r w:rsidR="00DC7326" w:rsidRPr="00A346F2">
        <w:rPr>
          <w:rFonts w:ascii="Arial" w:hAnsi="Arial" w:cs="Arial"/>
        </w:rPr>
        <w:t xml:space="preserve">, </w:t>
      </w:r>
      <w:r w:rsidR="0073730C" w:rsidRPr="00A346F2">
        <w:rPr>
          <w:rFonts w:ascii="Arial" w:hAnsi="Arial" w:cs="Arial"/>
        </w:rPr>
        <w:t xml:space="preserve">erfolgt der </w:t>
      </w:r>
      <w:r w:rsidR="00A736AD">
        <w:rPr>
          <w:rFonts w:ascii="Arial" w:hAnsi="Arial" w:cs="Arial"/>
        </w:rPr>
        <w:t>Ersatz</w:t>
      </w:r>
      <w:r w:rsidR="00A736AD" w:rsidRPr="00A346F2">
        <w:rPr>
          <w:rFonts w:ascii="Arial" w:hAnsi="Arial" w:cs="Arial"/>
        </w:rPr>
        <w:t xml:space="preserve"> </w:t>
      </w:r>
      <w:r w:rsidR="006C52A4" w:rsidRPr="00A346F2">
        <w:rPr>
          <w:rFonts w:ascii="Arial" w:hAnsi="Arial" w:cs="Arial"/>
        </w:rPr>
        <w:t>durch ein mindestens gleichwertiges Produkt gleicher Bauart</w:t>
      </w:r>
      <w:r w:rsidR="00B90C76" w:rsidRPr="00A346F2">
        <w:rPr>
          <w:rFonts w:ascii="Arial" w:hAnsi="Arial" w:cs="Arial"/>
        </w:rPr>
        <w:t>, Qualität und G</w:t>
      </w:r>
      <w:r w:rsidR="00530C35" w:rsidRPr="00A346F2">
        <w:rPr>
          <w:rFonts w:ascii="Arial" w:hAnsi="Arial" w:cs="Arial"/>
        </w:rPr>
        <w:t>üte</w:t>
      </w:r>
      <w:r w:rsidR="006C52A4" w:rsidRPr="00A346F2">
        <w:rPr>
          <w:rFonts w:ascii="Arial" w:hAnsi="Arial" w:cs="Arial"/>
        </w:rPr>
        <w:t>; Designänderungen bleiben vorbehalten.</w:t>
      </w:r>
      <w:r w:rsidR="00214769">
        <w:rPr>
          <w:rFonts w:ascii="Arial" w:hAnsi="Arial" w:cs="Arial"/>
        </w:rPr>
        <w:t xml:space="preserve"> </w:t>
      </w:r>
      <w:r w:rsidR="00705000">
        <w:rPr>
          <w:rFonts w:ascii="Arial" w:hAnsi="Arial" w:cs="Arial"/>
        </w:rPr>
        <w:t xml:space="preserve">Sollte auch kein vergleichbares und gleichwertiges Ersatzprodukt verfügbar sein, erfolgt die Erstattung des Kaufpreises. </w:t>
      </w:r>
      <w:r w:rsidR="00A736AD">
        <w:rPr>
          <w:rFonts w:ascii="Arial" w:hAnsi="Arial" w:cs="Arial"/>
        </w:rPr>
        <w:t>Der Endkunde</w:t>
      </w:r>
      <w:r w:rsidR="004D5664" w:rsidRPr="00214769">
        <w:rPr>
          <w:rFonts w:ascii="Arial" w:hAnsi="Arial" w:cs="Arial"/>
        </w:rPr>
        <w:t xml:space="preserve"> trägt </w:t>
      </w:r>
      <w:r w:rsidR="00214769">
        <w:rPr>
          <w:rFonts w:ascii="Arial" w:hAnsi="Arial" w:cs="Arial"/>
        </w:rPr>
        <w:t xml:space="preserve">insofern </w:t>
      </w:r>
      <w:r w:rsidR="004D5664" w:rsidRPr="00214769">
        <w:rPr>
          <w:rFonts w:ascii="Arial" w:hAnsi="Arial" w:cs="Arial"/>
        </w:rPr>
        <w:t xml:space="preserve">die Kosten für </w:t>
      </w:r>
      <w:r w:rsidR="007E0040">
        <w:rPr>
          <w:rFonts w:ascii="Arial" w:hAnsi="Arial" w:cs="Arial"/>
        </w:rPr>
        <w:t xml:space="preserve">den </w:t>
      </w:r>
      <w:r w:rsidR="004D5664" w:rsidRPr="00214769">
        <w:rPr>
          <w:rFonts w:ascii="Arial" w:hAnsi="Arial" w:cs="Arial"/>
        </w:rPr>
        <w:t xml:space="preserve">Ausbau des </w:t>
      </w:r>
      <w:r w:rsidR="007E0040">
        <w:rPr>
          <w:rFonts w:ascii="Arial" w:hAnsi="Arial" w:cs="Arial"/>
        </w:rPr>
        <w:t xml:space="preserve">defekten </w:t>
      </w:r>
      <w:r w:rsidR="004D5664" w:rsidRPr="00214769">
        <w:rPr>
          <w:rFonts w:ascii="Arial" w:hAnsi="Arial" w:cs="Arial"/>
        </w:rPr>
        <w:t>Garantieprodukt</w:t>
      </w:r>
      <w:r w:rsidR="00E1026A" w:rsidRPr="00214769">
        <w:rPr>
          <w:rFonts w:ascii="Arial" w:hAnsi="Arial" w:cs="Arial"/>
        </w:rPr>
        <w:t>s</w:t>
      </w:r>
      <w:r w:rsidR="001C014E">
        <w:rPr>
          <w:rFonts w:ascii="Arial" w:hAnsi="Arial" w:cs="Arial"/>
        </w:rPr>
        <w:t xml:space="preserve"> und Einbau/Installation des Ersatzproduktes</w:t>
      </w:r>
      <w:r w:rsidR="00753A81">
        <w:rPr>
          <w:rFonts w:ascii="Arial" w:hAnsi="Arial" w:cs="Arial"/>
        </w:rPr>
        <w:t xml:space="preserve"> sowie</w:t>
      </w:r>
      <w:r w:rsidR="004D5664" w:rsidRPr="00214769">
        <w:rPr>
          <w:rFonts w:ascii="Arial" w:hAnsi="Arial" w:cs="Arial"/>
        </w:rPr>
        <w:t xml:space="preserve"> </w:t>
      </w:r>
      <w:r w:rsidR="00753A81">
        <w:rPr>
          <w:rFonts w:ascii="Arial" w:hAnsi="Arial" w:cs="Arial"/>
        </w:rPr>
        <w:t>e</w:t>
      </w:r>
      <w:r w:rsidR="004D5664" w:rsidRPr="00214769">
        <w:rPr>
          <w:rFonts w:ascii="Arial" w:hAnsi="Arial" w:cs="Arial"/>
        </w:rPr>
        <w:t xml:space="preserve">twaige Folgekosten </w:t>
      </w:r>
      <w:r w:rsidR="00A2100F" w:rsidRPr="00214769">
        <w:rPr>
          <w:rFonts w:ascii="Arial" w:hAnsi="Arial" w:cs="Arial"/>
        </w:rPr>
        <w:t xml:space="preserve">(z.B. </w:t>
      </w:r>
      <w:r w:rsidR="007D3BE9" w:rsidRPr="00214769">
        <w:rPr>
          <w:rFonts w:ascii="Arial" w:hAnsi="Arial" w:cs="Arial"/>
        </w:rPr>
        <w:t>für</w:t>
      </w:r>
      <w:r w:rsidR="00753A81">
        <w:rPr>
          <w:rFonts w:ascii="Arial" w:hAnsi="Arial" w:cs="Arial"/>
        </w:rPr>
        <w:t xml:space="preserve"> die Entsorgung des defekten Garantieprodukts und</w:t>
      </w:r>
      <w:r w:rsidR="007D3BE9" w:rsidRPr="00214769">
        <w:rPr>
          <w:rFonts w:ascii="Arial" w:hAnsi="Arial" w:cs="Arial"/>
        </w:rPr>
        <w:t xml:space="preserve"> </w:t>
      </w:r>
      <w:r w:rsidR="00EF6EFA" w:rsidRPr="00214769">
        <w:rPr>
          <w:rFonts w:ascii="Arial" w:hAnsi="Arial" w:cs="Arial"/>
        </w:rPr>
        <w:t xml:space="preserve">weitere </w:t>
      </w:r>
      <w:r w:rsidR="007D3BE9" w:rsidRPr="00214769">
        <w:rPr>
          <w:rFonts w:ascii="Arial" w:hAnsi="Arial" w:cs="Arial"/>
        </w:rPr>
        <w:t xml:space="preserve">Umbau- oder </w:t>
      </w:r>
      <w:r w:rsidR="00EF6EFA" w:rsidRPr="00214769">
        <w:rPr>
          <w:rFonts w:ascii="Arial" w:hAnsi="Arial" w:cs="Arial"/>
        </w:rPr>
        <w:t>Renovierungsmaßnahmen</w:t>
      </w:r>
      <w:r w:rsidR="00A2100F" w:rsidRPr="00214769">
        <w:rPr>
          <w:rFonts w:ascii="Arial" w:hAnsi="Arial" w:cs="Arial"/>
        </w:rPr>
        <w:t>)</w:t>
      </w:r>
      <w:r w:rsidR="004D5664" w:rsidRPr="00214769">
        <w:rPr>
          <w:rFonts w:ascii="Arial" w:hAnsi="Arial" w:cs="Arial"/>
        </w:rPr>
        <w:t>.</w:t>
      </w:r>
    </w:p>
    <w:p w14:paraId="4D87EDC9" w14:textId="77777777" w:rsidR="00214769" w:rsidRDefault="00214769" w:rsidP="00214769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571A1306" w14:textId="2EC28907" w:rsidR="00214769" w:rsidRDefault="00214769" w:rsidP="00214769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  <w:r w:rsidRPr="00214769">
        <w:rPr>
          <w:rFonts w:ascii="Arial" w:hAnsi="Arial" w:cs="Arial"/>
          <w:u w:val="single"/>
        </w:rPr>
        <w:t>Zur Klarstellung</w:t>
      </w:r>
      <w:r>
        <w:rPr>
          <w:rFonts w:ascii="Arial" w:hAnsi="Arial" w:cs="Arial"/>
        </w:rPr>
        <w:t>: Die</w:t>
      </w:r>
      <w:r w:rsidRPr="002C78BA">
        <w:rPr>
          <w:rFonts w:ascii="Arial" w:hAnsi="Arial" w:cs="Arial"/>
        </w:rPr>
        <w:t xml:space="preserve"> gewöhnliche </w:t>
      </w:r>
      <w:r w:rsidR="0008452D" w:rsidRPr="002C78BA">
        <w:rPr>
          <w:rFonts w:ascii="Arial" w:hAnsi="Arial" w:cs="Arial"/>
        </w:rPr>
        <w:t xml:space="preserve">Oberflächenabnutzung </w:t>
      </w:r>
      <w:r w:rsidRPr="002C78BA">
        <w:rPr>
          <w:rFonts w:ascii="Arial" w:hAnsi="Arial" w:cs="Arial"/>
        </w:rPr>
        <w:t>im Laufe der Zeit</w:t>
      </w:r>
      <w:r w:rsidR="00E40309">
        <w:rPr>
          <w:rFonts w:ascii="Arial" w:hAnsi="Arial" w:cs="Arial"/>
        </w:rPr>
        <w:t xml:space="preserve"> (z.B. Verschmutzungen, Ablagerungen)</w:t>
      </w:r>
      <w:r w:rsidRPr="002C78BA">
        <w:rPr>
          <w:rFonts w:ascii="Arial" w:hAnsi="Arial" w:cs="Arial"/>
        </w:rPr>
        <w:t xml:space="preserve"> oder sonstiger üblicher Verschleiß </w:t>
      </w:r>
      <w:r>
        <w:rPr>
          <w:rFonts w:ascii="Arial" w:hAnsi="Arial" w:cs="Arial"/>
        </w:rPr>
        <w:t xml:space="preserve">stellen </w:t>
      </w:r>
      <w:r w:rsidRPr="002C78BA">
        <w:rPr>
          <w:rFonts w:ascii="Arial" w:hAnsi="Arial" w:cs="Arial"/>
        </w:rPr>
        <w:t>keinen Garantiefall nach dieser Garantie dar, es sei denn, die</w:t>
      </w:r>
      <w:r w:rsidR="00DE5350">
        <w:rPr>
          <w:rFonts w:ascii="Arial" w:hAnsi="Arial" w:cs="Arial"/>
        </w:rPr>
        <w:t xml:space="preserve">s </w:t>
      </w:r>
      <w:r w:rsidR="00391010">
        <w:rPr>
          <w:rFonts w:ascii="Arial" w:hAnsi="Arial" w:cs="Arial"/>
        </w:rPr>
        <w:t>wäre</w:t>
      </w:r>
      <w:r w:rsidRPr="002C78BA">
        <w:rPr>
          <w:rFonts w:ascii="Arial" w:hAnsi="Arial" w:cs="Arial"/>
        </w:rPr>
        <w:t xml:space="preserve"> auf einen Material- und Produktionsfehler der Keramik zurückzuführen.</w:t>
      </w:r>
    </w:p>
    <w:p w14:paraId="042AEBE8" w14:textId="77777777" w:rsidR="00661A36" w:rsidRDefault="00661A36" w:rsidP="00661A36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23DC659A" w14:textId="0D343328" w:rsidR="00661A36" w:rsidRPr="004735F9" w:rsidRDefault="00661A36" w:rsidP="00AB5FC0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 w:rsidRPr="004735F9">
        <w:rPr>
          <w:rFonts w:ascii="Arial" w:hAnsi="Arial" w:cs="Arial"/>
        </w:rPr>
        <w:t>Weitergehende Ansprüche des Endkunden gegenüber Geberit aus dieser Garantie bestehen nicht</w:t>
      </w:r>
      <w:r w:rsidR="00A02000">
        <w:rPr>
          <w:rFonts w:ascii="Arial" w:hAnsi="Arial" w:cs="Arial"/>
        </w:rPr>
        <w:t>.</w:t>
      </w:r>
    </w:p>
    <w:p w14:paraId="0B705816" w14:textId="77777777" w:rsidR="00442C62" w:rsidRDefault="00442C62" w:rsidP="001B2731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28C429B0" w14:textId="4C5814D3" w:rsidR="001B2731" w:rsidRPr="004735F9" w:rsidRDefault="001B2731" w:rsidP="001B2731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 w:rsidRPr="004735F9">
        <w:rPr>
          <w:rFonts w:ascii="Arial" w:hAnsi="Arial" w:cs="Arial"/>
        </w:rPr>
        <w:t>Ansprüche aus d</w:t>
      </w:r>
      <w:r w:rsidR="00506954">
        <w:rPr>
          <w:rFonts w:ascii="Arial" w:hAnsi="Arial" w:cs="Arial"/>
        </w:rPr>
        <w:t>ieser</w:t>
      </w:r>
      <w:r w:rsidRPr="004735F9">
        <w:rPr>
          <w:rFonts w:ascii="Arial" w:hAnsi="Arial" w:cs="Arial"/>
        </w:rPr>
        <w:t xml:space="preserve"> Garantie </w:t>
      </w:r>
      <w:r w:rsidR="00E337FF">
        <w:rPr>
          <w:rFonts w:ascii="Arial" w:hAnsi="Arial" w:cs="Arial"/>
        </w:rPr>
        <w:t xml:space="preserve">bestehen nur </w:t>
      </w:r>
      <w:r w:rsidR="003C7A6B">
        <w:rPr>
          <w:rFonts w:ascii="Arial" w:hAnsi="Arial" w:cs="Arial"/>
        </w:rPr>
        <w:t>unter</w:t>
      </w:r>
      <w:r w:rsidR="00E337FF">
        <w:rPr>
          <w:rFonts w:ascii="Arial" w:hAnsi="Arial" w:cs="Arial"/>
        </w:rPr>
        <w:t xml:space="preserve"> folgenden </w:t>
      </w:r>
      <w:r w:rsidR="003C7A6B">
        <w:rPr>
          <w:rFonts w:ascii="Arial" w:hAnsi="Arial" w:cs="Arial"/>
        </w:rPr>
        <w:t>Voraussetzungen</w:t>
      </w:r>
      <w:r w:rsidR="00E337FF">
        <w:rPr>
          <w:rFonts w:ascii="Arial" w:hAnsi="Arial" w:cs="Arial"/>
        </w:rPr>
        <w:t>:</w:t>
      </w:r>
    </w:p>
    <w:p w14:paraId="4EEAA7D6" w14:textId="7163BD29" w:rsidR="000C019F" w:rsidRPr="000219EF" w:rsidRDefault="00776140" w:rsidP="00877C5C">
      <w:pPr>
        <w:pStyle w:val="Listenabsatz"/>
        <w:numPr>
          <w:ilvl w:val="1"/>
          <w:numId w:val="1"/>
        </w:numPr>
        <w:spacing w:before="120" w:after="0" w:line="340" w:lineRule="exact"/>
        <w:ind w:left="1134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0C019F" w:rsidRPr="00BF3BC2">
        <w:rPr>
          <w:rFonts w:ascii="Arial" w:hAnsi="Arial" w:cs="Arial"/>
        </w:rPr>
        <w:t xml:space="preserve"> Garantieprodukt </w:t>
      </w:r>
      <w:r>
        <w:rPr>
          <w:rFonts w:ascii="Arial" w:hAnsi="Arial" w:cs="Arial"/>
        </w:rPr>
        <w:t xml:space="preserve">wurde </w:t>
      </w:r>
      <w:r w:rsidR="00167DA2">
        <w:rPr>
          <w:rFonts w:ascii="Arial" w:hAnsi="Arial" w:cs="Arial"/>
        </w:rPr>
        <w:t>vom Endkunden</w:t>
      </w:r>
      <w:r w:rsidR="00206E1D">
        <w:rPr>
          <w:rFonts w:ascii="Arial" w:hAnsi="Arial" w:cs="Arial"/>
        </w:rPr>
        <w:t xml:space="preserve"> </w:t>
      </w:r>
      <w:r w:rsidR="000C019F" w:rsidRPr="00266FAB">
        <w:rPr>
          <w:rFonts w:ascii="Arial" w:hAnsi="Arial" w:cs="Arial"/>
        </w:rPr>
        <w:t xml:space="preserve">innerhalb von </w:t>
      </w:r>
      <w:r w:rsidR="000C019F" w:rsidRPr="00416D3E">
        <w:rPr>
          <w:rFonts w:ascii="Arial" w:hAnsi="Arial" w:cs="Arial"/>
        </w:rPr>
        <w:t>90 Tagen</w:t>
      </w:r>
      <w:r w:rsidR="000C019F">
        <w:rPr>
          <w:rFonts w:ascii="Arial" w:hAnsi="Arial" w:cs="Arial"/>
        </w:rPr>
        <w:t>,</w:t>
      </w:r>
      <w:r w:rsidR="000C019F" w:rsidRPr="00266FAB">
        <w:rPr>
          <w:rFonts w:ascii="Arial" w:hAnsi="Arial" w:cs="Arial"/>
        </w:rPr>
        <w:t xml:space="preserve"> </w:t>
      </w:r>
      <w:r w:rsidR="000C019F" w:rsidRPr="000219EF">
        <w:rPr>
          <w:rFonts w:ascii="Arial" w:hAnsi="Arial" w:cs="Arial"/>
        </w:rPr>
        <w:t xml:space="preserve">gerechnet ab Installationsdatum, </w:t>
      </w:r>
      <w:r w:rsidR="000C019F">
        <w:rPr>
          <w:rFonts w:ascii="Arial" w:hAnsi="Arial" w:cs="Arial"/>
        </w:rPr>
        <w:t>unter</w:t>
      </w:r>
      <w:r w:rsidR="00B777CC">
        <w:rPr>
          <w:rFonts w:ascii="Arial" w:hAnsi="Arial" w:cs="Arial"/>
        </w:rPr>
        <w:t xml:space="preserve"> </w:t>
      </w:r>
      <w:r w:rsidR="00341548" w:rsidRPr="00341548">
        <w:rPr>
          <w:rFonts w:ascii="Arial" w:hAnsi="Arial" w:cs="Arial"/>
        </w:rPr>
        <w:t>www.geberit.</w:t>
      </w:r>
      <w:r w:rsidR="00844548">
        <w:rPr>
          <w:rFonts w:ascii="Arial" w:hAnsi="Arial" w:cs="Arial"/>
        </w:rPr>
        <w:t>[</w:t>
      </w:r>
      <w:r w:rsidR="00844548" w:rsidRPr="00844548">
        <w:rPr>
          <w:rFonts w:ascii="Arial" w:hAnsi="Arial" w:cs="Arial"/>
          <w:highlight w:val="yellow"/>
        </w:rPr>
        <w:t>...</w:t>
      </w:r>
      <w:r w:rsidR="00844548">
        <w:rPr>
          <w:rFonts w:ascii="Arial" w:hAnsi="Arial" w:cs="Arial"/>
        </w:rPr>
        <w:t>]</w:t>
      </w:r>
      <w:r w:rsidR="00341548">
        <w:rPr>
          <w:rFonts w:ascii="Arial" w:hAnsi="Arial" w:cs="Arial"/>
        </w:rPr>
        <w:t xml:space="preserve"> </w:t>
      </w:r>
      <w:r w:rsidR="000C019F" w:rsidRPr="00BF3BC2">
        <w:rPr>
          <w:rFonts w:ascii="Arial" w:hAnsi="Arial" w:cs="Arial"/>
        </w:rPr>
        <w:t>registriert</w:t>
      </w:r>
      <w:r w:rsidR="00A87547">
        <w:rPr>
          <w:rFonts w:ascii="Arial" w:hAnsi="Arial" w:cs="Arial"/>
        </w:rPr>
        <w:t>; hierbei ist die</w:t>
      </w:r>
      <w:r w:rsidR="00416D3E">
        <w:rPr>
          <w:rFonts w:ascii="Arial" w:hAnsi="Arial" w:cs="Arial"/>
        </w:rPr>
        <w:t xml:space="preserve"> Kopie der</w:t>
      </w:r>
      <w:r w:rsidR="00A87547">
        <w:rPr>
          <w:rFonts w:ascii="Arial" w:hAnsi="Arial" w:cs="Arial"/>
        </w:rPr>
        <w:t xml:space="preserve"> zugehörigen</w:t>
      </w:r>
      <w:r w:rsidR="00416D3E">
        <w:rPr>
          <w:rFonts w:ascii="Arial" w:hAnsi="Arial" w:cs="Arial"/>
        </w:rPr>
        <w:t xml:space="preserve"> </w:t>
      </w:r>
      <w:r w:rsidR="003C7A6B">
        <w:rPr>
          <w:rFonts w:ascii="Arial" w:hAnsi="Arial" w:cs="Arial"/>
        </w:rPr>
        <w:t>Installateur</w:t>
      </w:r>
      <w:r w:rsidR="00416D3E">
        <w:rPr>
          <w:rFonts w:ascii="Arial" w:hAnsi="Arial" w:cs="Arial"/>
        </w:rPr>
        <w:t>rechnung</w:t>
      </w:r>
      <w:r w:rsidR="00A87547">
        <w:rPr>
          <w:rFonts w:ascii="Arial" w:hAnsi="Arial" w:cs="Arial"/>
        </w:rPr>
        <w:t xml:space="preserve"> hochzuladen</w:t>
      </w:r>
      <w:r w:rsidR="0008452D">
        <w:rPr>
          <w:rFonts w:ascii="Arial" w:hAnsi="Arial" w:cs="Arial"/>
        </w:rPr>
        <w:t>;</w:t>
      </w:r>
    </w:p>
    <w:p w14:paraId="088002AF" w14:textId="5A93920E" w:rsidR="001B2731" w:rsidRPr="004735F9" w:rsidRDefault="00776140" w:rsidP="000C019F">
      <w:pPr>
        <w:pStyle w:val="Listenabsatz"/>
        <w:numPr>
          <w:ilvl w:val="1"/>
          <w:numId w:val="1"/>
        </w:numPr>
        <w:spacing w:before="120" w:after="0" w:line="340" w:lineRule="exact"/>
        <w:ind w:left="1134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B2731" w:rsidRPr="004735F9">
        <w:rPr>
          <w:rFonts w:ascii="Arial" w:hAnsi="Arial" w:cs="Arial"/>
        </w:rPr>
        <w:t xml:space="preserve">as </w:t>
      </w:r>
      <w:r w:rsidR="00624DF4" w:rsidRPr="00624DF4">
        <w:rPr>
          <w:rFonts w:ascii="Arial" w:hAnsi="Arial" w:cs="Arial"/>
        </w:rPr>
        <w:t>Garantieprodukt</w:t>
      </w:r>
      <w:r w:rsidR="001779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wurde</w:t>
      </w:r>
      <w:r w:rsidRPr="004735F9">
        <w:rPr>
          <w:rFonts w:ascii="Arial" w:hAnsi="Arial" w:cs="Arial"/>
        </w:rPr>
        <w:t xml:space="preserve"> </w:t>
      </w:r>
      <w:r w:rsidR="001B2731" w:rsidRPr="004735F9">
        <w:rPr>
          <w:rFonts w:ascii="Arial" w:hAnsi="Arial" w:cs="Arial"/>
        </w:rPr>
        <w:t>von einem Sanitärfachbetrieb</w:t>
      </w:r>
      <w:r w:rsidR="00130997">
        <w:rPr>
          <w:rFonts w:ascii="Arial" w:hAnsi="Arial" w:cs="Arial"/>
        </w:rPr>
        <w:t xml:space="preserve"> mit Sitz in [</w:t>
      </w:r>
      <w:r w:rsidR="00130997" w:rsidRPr="00FC5EA5">
        <w:rPr>
          <w:rFonts w:ascii="Arial" w:hAnsi="Arial" w:cs="Arial"/>
          <w:highlight w:val="yellow"/>
        </w:rPr>
        <w:t>Land</w:t>
      </w:r>
      <w:r w:rsidR="00130997">
        <w:rPr>
          <w:rFonts w:ascii="Arial" w:hAnsi="Arial" w:cs="Arial"/>
        </w:rPr>
        <w:t>]</w:t>
      </w:r>
      <w:r w:rsidR="001B2731" w:rsidRPr="004735F9">
        <w:rPr>
          <w:rFonts w:ascii="Arial" w:hAnsi="Arial" w:cs="Arial"/>
        </w:rPr>
        <w:t xml:space="preserve"> oder einem von Geberit autorisierten Kundendienst installiert</w:t>
      </w:r>
      <w:r w:rsidR="00130997">
        <w:rPr>
          <w:rFonts w:ascii="Arial" w:hAnsi="Arial" w:cs="Arial"/>
        </w:rPr>
        <w:t xml:space="preserve"> und</w:t>
      </w:r>
      <w:r w:rsidR="00874B6A">
        <w:rPr>
          <w:rFonts w:ascii="Arial" w:hAnsi="Arial" w:cs="Arial"/>
        </w:rPr>
        <w:t xml:space="preserve"> </w:t>
      </w:r>
      <w:r w:rsidR="001B2731" w:rsidRPr="004735F9">
        <w:rPr>
          <w:rFonts w:ascii="Arial" w:hAnsi="Arial" w:cs="Arial"/>
        </w:rPr>
        <w:t>in Betrieb genommen</w:t>
      </w:r>
      <w:r w:rsidR="00783CDC">
        <w:rPr>
          <w:rFonts w:ascii="Arial" w:hAnsi="Arial" w:cs="Arial"/>
        </w:rPr>
        <w:t>.</w:t>
      </w:r>
      <w:bookmarkStart w:id="1" w:name="_Hlk142553679"/>
      <w:r w:rsidR="00783CDC">
        <w:rPr>
          <w:rFonts w:ascii="Arial" w:hAnsi="Arial" w:cs="Arial"/>
        </w:rPr>
        <w:t xml:space="preserve"> E</w:t>
      </w:r>
      <w:r w:rsidRPr="00776140">
        <w:rPr>
          <w:rFonts w:ascii="Arial" w:hAnsi="Arial" w:cs="Arial"/>
        </w:rPr>
        <w:t xml:space="preserve">ine Übersicht über die von Geberit autorisierten Kundendienste </w:t>
      </w:r>
      <w:bookmarkEnd w:id="1"/>
      <w:r w:rsidRPr="00776140">
        <w:rPr>
          <w:rFonts w:ascii="Arial" w:hAnsi="Arial" w:cs="Arial"/>
        </w:rPr>
        <w:t>erhält der Endkunde auf Nachfrage bei Geberit;</w:t>
      </w:r>
    </w:p>
    <w:p w14:paraId="31F39A77" w14:textId="2619A44E" w:rsidR="001B2731" w:rsidRPr="004735F9" w:rsidRDefault="00776140" w:rsidP="000C019F">
      <w:pPr>
        <w:pStyle w:val="Listenabsatz"/>
        <w:numPr>
          <w:ilvl w:val="1"/>
          <w:numId w:val="1"/>
        </w:numPr>
        <w:spacing w:before="120" w:after="0" w:line="340" w:lineRule="exact"/>
        <w:ind w:left="1134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Es wurden keine Änderungen am</w:t>
      </w:r>
      <w:r w:rsidR="001B2731" w:rsidRPr="004735F9">
        <w:rPr>
          <w:rFonts w:ascii="Arial" w:hAnsi="Arial" w:cs="Arial"/>
        </w:rPr>
        <w:t xml:space="preserve"> </w:t>
      </w:r>
      <w:r w:rsidR="00624DF4" w:rsidRPr="00624DF4">
        <w:rPr>
          <w:rFonts w:ascii="Arial" w:hAnsi="Arial" w:cs="Arial"/>
        </w:rPr>
        <w:t>Garantieprodukt</w:t>
      </w:r>
      <w:r>
        <w:rPr>
          <w:rFonts w:ascii="Arial" w:hAnsi="Arial" w:cs="Arial"/>
        </w:rPr>
        <w:t xml:space="preserve"> vorgenommen</w:t>
      </w:r>
      <w:r w:rsidR="009B3BC1">
        <w:rPr>
          <w:rFonts w:ascii="Arial" w:hAnsi="Arial" w:cs="Arial"/>
        </w:rPr>
        <w:t xml:space="preserve">, insbesondere </w:t>
      </w:r>
      <w:r>
        <w:rPr>
          <w:rFonts w:ascii="Arial" w:hAnsi="Arial" w:cs="Arial"/>
        </w:rPr>
        <w:t>keine Teile entfernt, ersetzt</w:t>
      </w:r>
      <w:r w:rsidR="00E81206">
        <w:rPr>
          <w:rFonts w:ascii="Arial" w:hAnsi="Arial" w:cs="Arial"/>
        </w:rPr>
        <w:t xml:space="preserve"> </w:t>
      </w:r>
      <w:r w:rsidR="00E57B5D">
        <w:rPr>
          <w:rFonts w:ascii="Arial" w:hAnsi="Arial" w:cs="Arial"/>
        </w:rPr>
        <w:t xml:space="preserve">oder zusätzliche </w:t>
      </w:r>
      <w:r w:rsidR="001B2731" w:rsidRPr="004735F9">
        <w:rPr>
          <w:rFonts w:ascii="Arial" w:hAnsi="Arial" w:cs="Arial"/>
        </w:rPr>
        <w:t>Installationen</w:t>
      </w:r>
      <w:r>
        <w:rPr>
          <w:rFonts w:ascii="Arial" w:hAnsi="Arial" w:cs="Arial"/>
        </w:rPr>
        <w:t xml:space="preserve"> angebracht</w:t>
      </w:r>
      <w:r w:rsidR="00F20313">
        <w:rPr>
          <w:rFonts w:ascii="Arial" w:hAnsi="Arial" w:cs="Arial"/>
        </w:rPr>
        <w:t>;</w:t>
      </w:r>
      <w:r w:rsidR="00805CA2">
        <w:rPr>
          <w:rFonts w:ascii="Arial" w:hAnsi="Arial" w:cs="Arial"/>
        </w:rPr>
        <w:t xml:space="preserve"> und</w:t>
      </w:r>
    </w:p>
    <w:p w14:paraId="6979851E" w14:textId="31E0ADC7" w:rsidR="001B2731" w:rsidRDefault="00167DA2" w:rsidP="000C019F">
      <w:pPr>
        <w:pStyle w:val="Listenabsatz"/>
        <w:numPr>
          <w:ilvl w:val="1"/>
          <w:numId w:val="1"/>
        </w:numPr>
        <w:spacing w:before="120" w:after="0" w:line="340" w:lineRule="exact"/>
        <w:ind w:left="1134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B2731" w:rsidRPr="004735F9">
        <w:rPr>
          <w:rFonts w:ascii="Arial" w:hAnsi="Arial" w:cs="Arial"/>
        </w:rPr>
        <w:t xml:space="preserve">er Defekt </w:t>
      </w:r>
      <w:r>
        <w:rPr>
          <w:rFonts w:ascii="Arial" w:hAnsi="Arial" w:cs="Arial"/>
        </w:rPr>
        <w:t xml:space="preserve">des Garantieprodukts wurde nicht durch dessen unsachgemäße Installation oder dessen </w:t>
      </w:r>
      <w:r w:rsidR="001B2731" w:rsidRPr="004735F9">
        <w:rPr>
          <w:rFonts w:ascii="Arial" w:hAnsi="Arial" w:cs="Arial"/>
        </w:rPr>
        <w:t xml:space="preserve">unsachgemäßen Gebrauch oder </w:t>
      </w:r>
      <w:r w:rsidR="00E21E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urch eine </w:t>
      </w:r>
      <w:r w:rsidR="001B2731" w:rsidRPr="004735F9">
        <w:rPr>
          <w:rFonts w:ascii="Arial" w:hAnsi="Arial" w:cs="Arial"/>
        </w:rPr>
        <w:t xml:space="preserve">mangelhafte </w:t>
      </w:r>
      <w:r w:rsidR="001E5A85">
        <w:rPr>
          <w:rFonts w:ascii="Arial" w:hAnsi="Arial" w:cs="Arial"/>
        </w:rPr>
        <w:t xml:space="preserve">Reinigung, </w:t>
      </w:r>
      <w:r w:rsidR="001B2731" w:rsidRPr="004735F9">
        <w:rPr>
          <w:rFonts w:ascii="Arial" w:hAnsi="Arial" w:cs="Arial"/>
        </w:rPr>
        <w:t>Pflege</w:t>
      </w:r>
      <w:r w:rsidR="00925435">
        <w:rPr>
          <w:rFonts w:ascii="Arial" w:hAnsi="Arial" w:cs="Arial"/>
        </w:rPr>
        <w:t>, Reparatur</w:t>
      </w:r>
      <w:r w:rsidR="001B2731" w:rsidRPr="004735F9">
        <w:rPr>
          <w:rFonts w:ascii="Arial" w:hAnsi="Arial" w:cs="Arial"/>
        </w:rPr>
        <w:t xml:space="preserve"> oder Wartung </w:t>
      </w:r>
      <w:r>
        <w:rPr>
          <w:rFonts w:ascii="Arial" w:hAnsi="Arial" w:cs="Arial"/>
        </w:rPr>
        <w:t>verursacht</w:t>
      </w:r>
      <w:r w:rsidR="000C019F">
        <w:rPr>
          <w:rFonts w:ascii="Arial" w:hAnsi="Arial" w:cs="Arial"/>
        </w:rPr>
        <w:t>.</w:t>
      </w:r>
    </w:p>
    <w:p w14:paraId="10BB136D" w14:textId="77777777" w:rsidR="003834FF" w:rsidRDefault="003834FF" w:rsidP="00BC349E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1F9927C5" w14:textId="277E1E1E" w:rsidR="00776140" w:rsidRPr="00776140" w:rsidRDefault="00776140" w:rsidP="00776140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 w:rsidRPr="00776140">
        <w:rPr>
          <w:rFonts w:ascii="Arial" w:hAnsi="Arial" w:cs="Arial"/>
        </w:rPr>
        <w:t>Zur Geltendmachung der Rechte aus dieser Garantie genügt eine schriftliche Meldung an Geberit über die auf der Homepage von Geberit angegebenen Kontaktinformationen. Nachfolgende Angaben sind der Meldung mindestens beizufügen:</w:t>
      </w:r>
    </w:p>
    <w:p w14:paraId="519760D2" w14:textId="2E9B6091" w:rsidR="00776140" w:rsidRPr="00776140" w:rsidRDefault="00776140" w:rsidP="00167DA2">
      <w:pPr>
        <w:pStyle w:val="Listenabsatz"/>
        <w:numPr>
          <w:ilvl w:val="0"/>
          <w:numId w:val="4"/>
        </w:numPr>
        <w:spacing w:before="120" w:after="0" w:line="340" w:lineRule="exact"/>
        <w:ind w:left="1134" w:hanging="567"/>
        <w:contextualSpacing w:val="0"/>
        <w:jc w:val="both"/>
        <w:rPr>
          <w:rFonts w:ascii="Arial" w:hAnsi="Arial" w:cs="Arial"/>
        </w:rPr>
      </w:pPr>
      <w:r w:rsidRPr="00776140">
        <w:rPr>
          <w:rFonts w:ascii="Arial" w:hAnsi="Arial" w:cs="Arial"/>
        </w:rPr>
        <w:t xml:space="preserve">Name und Adresse des </w:t>
      </w:r>
      <w:r w:rsidR="00167DA2">
        <w:rPr>
          <w:rFonts w:ascii="Arial" w:hAnsi="Arial" w:cs="Arial"/>
        </w:rPr>
        <w:t>Endk</w:t>
      </w:r>
      <w:r w:rsidRPr="00776140">
        <w:rPr>
          <w:rFonts w:ascii="Arial" w:hAnsi="Arial" w:cs="Arial"/>
        </w:rPr>
        <w:t xml:space="preserve">unden, der das </w:t>
      </w:r>
      <w:r>
        <w:rPr>
          <w:rFonts w:ascii="Arial" w:hAnsi="Arial" w:cs="Arial"/>
        </w:rPr>
        <w:t>Garantiep</w:t>
      </w:r>
      <w:r w:rsidRPr="00776140">
        <w:rPr>
          <w:rFonts w:ascii="Arial" w:hAnsi="Arial" w:cs="Arial"/>
        </w:rPr>
        <w:t>rodukt erworben</w:t>
      </w:r>
      <w:r>
        <w:rPr>
          <w:rFonts w:ascii="Arial" w:hAnsi="Arial" w:cs="Arial"/>
        </w:rPr>
        <w:t xml:space="preserve"> und registriert</w:t>
      </w:r>
      <w:r w:rsidRPr="00776140">
        <w:rPr>
          <w:rFonts w:ascii="Arial" w:hAnsi="Arial" w:cs="Arial"/>
        </w:rPr>
        <w:t xml:space="preserve"> hat</w:t>
      </w:r>
      <w:r w:rsidR="00E440DF">
        <w:rPr>
          <w:rFonts w:ascii="Arial" w:hAnsi="Arial" w:cs="Arial"/>
        </w:rPr>
        <w:t>;</w:t>
      </w:r>
    </w:p>
    <w:p w14:paraId="376A313B" w14:textId="19D47125" w:rsidR="00776140" w:rsidRPr="00776140" w:rsidRDefault="00776140" w:rsidP="00167DA2">
      <w:pPr>
        <w:pStyle w:val="Listenabsatz"/>
        <w:numPr>
          <w:ilvl w:val="0"/>
          <w:numId w:val="4"/>
        </w:numPr>
        <w:spacing w:before="120" w:after="0" w:line="340" w:lineRule="exact"/>
        <w:ind w:left="1134" w:hanging="567"/>
        <w:contextualSpacing w:val="0"/>
        <w:jc w:val="both"/>
        <w:rPr>
          <w:rFonts w:ascii="Arial" w:hAnsi="Arial" w:cs="Arial"/>
        </w:rPr>
      </w:pPr>
      <w:r w:rsidRPr="00776140">
        <w:rPr>
          <w:rFonts w:ascii="Arial" w:hAnsi="Arial" w:cs="Arial"/>
        </w:rPr>
        <w:t xml:space="preserve">Modell und Seriennummer des </w:t>
      </w:r>
      <w:r>
        <w:rPr>
          <w:rFonts w:ascii="Arial" w:hAnsi="Arial" w:cs="Arial"/>
        </w:rPr>
        <w:t>Garantiep</w:t>
      </w:r>
      <w:r w:rsidRPr="00776140">
        <w:rPr>
          <w:rFonts w:ascii="Arial" w:hAnsi="Arial" w:cs="Arial"/>
        </w:rPr>
        <w:t>rodukts</w:t>
      </w:r>
      <w:r w:rsidR="00E440DF">
        <w:rPr>
          <w:rFonts w:ascii="Arial" w:hAnsi="Arial" w:cs="Arial"/>
        </w:rPr>
        <w:t>;</w:t>
      </w:r>
    </w:p>
    <w:p w14:paraId="7FEF6F35" w14:textId="06056373" w:rsidR="00776140" w:rsidRDefault="00776140" w:rsidP="00167DA2">
      <w:pPr>
        <w:pStyle w:val="Listenabsatz"/>
        <w:numPr>
          <w:ilvl w:val="0"/>
          <w:numId w:val="4"/>
        </w:numPr>
        <w:spacing w:before="120" w:after="0" w:line="340" w:lineRule="exact"/>
        <w:ind w:left="1134" w:hanging="567"/>
        <w:contextualSpacing w:val="0"/>
        <w:jc w:val="both"/>
        <w:rPr>
          <w:rFonts w:ascii="Arial" w:hAnsi="Arial" w:cs="Arial"/>
        </w:rPr>
      </w:pPr>
      <w:r w:rsidRPr="00776140">
        <w:rPr>
          <w:rFonts w:ascii="Arial" w:hAnsi="Arial" w:cs="Arial"/>
        </w:rPr>
        <w:lastRenderedPageBreak/>
        <w:t xml:space="preserve">Angaben zu Material- oder Produktionsfehlern des </w:t>
      </w:r>
      <w:r>
        <w:rPr>
          <w:rFonts w:ascii="Arial" w:hAnsi="Arial" w:cs="Arial"/>
        </w:rPr>
        <w:t>Garantiep</w:t>
      </w:r>
      <w:r w:rsidRPr="00776140">
        <w:rPr>
          <w:rFonts w:ascii="Arial" w:hAnsi="Arial" w:cs="Arial"/>
        </w:rPr>
        <w:t>rodukts</w:t>
      </w:r>
      <w:r w:rsidR="000E7728">
        <w:rPr>
          <w:rFonts w:ascii="Arial" w:hAnsi="Arial" w:cs="Arial"/>
        </w:rPr>
        <w:t xml:space="preserve"> (gg</w:t>
      </w:r>
      <w:r w:rsidR="00360FC8">
        <w:rPr>
          <w:rFonts w:ascii="Arial" w:hAnsi="Arial" w:cs="Arial"/>
        </w:rPr>
        <w:t>f</w:t>
      </w:r>
      <w:r w:rsidR="000E7728">
        <w:rPr>
          <w:rFonts w:ascii="Arial" w:hAnsi="Arial" w:cs="Arial"/>
        </w:rPr>
        <w:t>. belegt durch Fotografien)</w:t>
      </w:r>
      <w:r w:rsidR="00E440DF">
        <w:rPr>
          <w:rFonts w:ascii="Arial" w:hAnsi="Arial" w:cs="Arial"/>
        </w:rPr>
        <w:t>.</w:t>
      </w:r>
    </w:p>
    <w:p w14:paraId="4CB09907" w14:textId="7984034E" w:rsidR="00691BF5" w:rsidRPr="00691BF5" w:rsidRDefault="00691BF5" w:rsidP="00691BF5">
      <w:pPr>
        <w:spacing w:before="120" w:after="0" w:line="340" w:lineRule="exact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Bei Bedarf wird Geberit zur Prüfung des Garantieanspruchs weitere Informationen und Unterlagen vom Endkunden anfordern.</w:t>
      </w:r>
    </w:p>
    <w:p w14:paraId="003F6281" w14:textId="77777777" w:rsidR="00562BBA" w:rsidRPr="00562BBA" w:rsidRDefault="00562BBA" w:rsidP="00562BBA">
      <w:pPr>
        <w:spacing w:after="0" w:line="340" w:lineRule="exact"/>
        <w:ind w:left="567"/>
        <w:jc w:val="both"/>
        <w:rPr>
          <w:rFonts w:ascii="Arial" w:hAnsi="Arial" w:cs="Arial"/>
        </w:rPr>
      </w:pPr>
    </w:p>
    <w:p w14:paraId="1C277E21" w14:textId="727EA2B1" w:rsidR="0004147C" w:rsidRPr="004735F9" w:rsidRDefault="0004147C" w:rsidP="0004147C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Garantie gilt nur für </w:t>
      </w:r>
      <w:r w:rsidR="008F00E5">
        <w:rPr>
          <w:rFonts w:ascii="Arial" w:hAnsi="Arial" w:cs="Arial"/>
        </w:rPr>
        <w:t>Verbraucher</w:t>
      </w:r>
      <w:r>
        <w:rPr>
          <w:rFonts w:ascii="Arial" w:hAnsi="Arial" w:cs="Arial"/>
        </w:rPr>
        <w:t xml:space="preserve"> mit Wohnsitz oder gewöhnliche</w:t>
      </w:r>
      <w:r w:rsidR="001D25B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Aufenthalt in </w:t>
      </w:r>
      <w:bookmarkStart w:id="2" w:name="_Hlk145433001"/>
      <w:r w:rsidR="00FC5EA5">
        <w:rPr>
          <w:rFonts w:ascii="Arial" w:hAnsi="Arial" w:cs="Arial"/>
        </w:rPr>
        <w:t>[</w:t>
      </w:r>
      <w:r w:rsidR="00FC5EA5" w:rsidRPr="00FC5EA5">
        <w:rPr>
          <w:rFonts w:ascii="Arial" w:hAnsi="Arial" w:cs="Arial"/>
          <w:highlight w:val="yellow"/>
        </w:rPr>
        <w:t>Land</w:t>
      </w:r>
      <w:r w:rsidR="00FC5EA5">
        <w:rPr>
          <w:rFonts w:ascii="Arial" w:hAnsi="Arial" w:cs="Arial"/>
        </w:rPr>
        <w:t>]</w:t>
      </w:r>
      <w:bookmarkEnd w:id="2"/>
      <w:r>
        <w:rPr>
          <w:rFonts w:ascii="Arial" w:hAnsi="Arial" w:cs="Arial"/>
        </w:rPr>
        <w:t>.</w:t>
      </w:r>
      <w:r w:rsidR="008F00E5">
        <w:rPr>
          <w:rFonts w:ascii="Arial" w:hAnsi="Arial" w:cs="Arial"/>
        </w:rPr>
        <w:t xml:space="preserve"> V</w:t>
      </w:r>
      <w:r w:rsidR="008F00E5" w:rsidRPr="008F00E5">
        <w:rPr>
          <w:rFonts w:ascii="Arial" w:hAnsi="Arial" w:cs="Arial"/>
        </w:rPr>
        <w:t>erbraucher ist</w:t>
      </w:r>
      <w:r w:rsidR="003C7A6B">
        <w:rPr>
          <w:rFonts w:ascii="Arial" w:hAnsi="Arial" w:cs="Arial"/>
        </w:rPr>
        <w:t xml:space="preserve"> </w:t>
      </w:r>
      <w:r w:rsidR="008F00E5" w:rsidRPr="008F00E5">
        <w:rPr>
          <w:rFonts w:ascii="Arial" w:hAnsi="Arial" w:cs="Arial"/>
        </w:rPr>
        <w:t>jede Person, die ein Rechtsgeschäft zu Zwecken abschließt, die überwiegend weder ihrer gewerblichen noch ihrer selbständigen beruflichen Tätigkeit zugerechnet werden können.</w:t>
      </w:r>
    </w:p>
    <w:p w14:paraId="54864078" w14:textId="77777777" w:rsidR="0004147C" w:rsidRDefault="0004147C" w:rsidP="0004147C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5A07A5A2" w14:textId="322635C9" w:rsidR="0004147C" w:rsidRDefault="0004147C" w:rsidP="0004147C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 w:rsidRPr="004735F9">
        <w:rPr>
          <w:rFonts w:ascii="Arial" w:hAnsi="Arial" w:cs="Arial"/>
        </w:rPr>
        <w:t xml:space="preserve">Die Garantie </w:t>
      </w:r>
      <w:r>
        <w:rPr>
          <w:rFonts w:ascii="Arial" w:hAnsi="Arial" w:cs="Arial"/>
        </w:rPr>
        <w:t xml:space="preserve">gilt nur für </w:t>
      </w:r>
      <w:r w:rsidR="001D5FE9">
        <w:rPr>
          <w:rFonts w:ascii="Arial" w:hAnsi="Arial" w:cs="Arial"/>
        </w:rPr>
        <w:t>Garantieprodukt</w:t>
      </w:r>
      <w:r w:rsidR="00776140">
        <w:rPr>
          <w:rFonts w:ascii="Arial" w:hAnsi="Arial" w:cs="Arial"/>
        </w:rPr>
        <w:t>e, die in</w:t>
      </w:r>
      <w:r>
        <w:rPr>
          <w:rFonts w:ascii="Arial" w:hAnsi="Arial" w:cs="Arial"/>
        </w:rPr>
        <w:t xml:space="preserve"> </w:t>
      </w:r>
      <w:r w:rsidR="00844548">
        <w:rPr>
          <w:rFonts w:ascii="Arial" w:hAnsi="Arial" w:cs="Arial"/>
        </w:rPr>
        <w:t>[</w:t>
      </w:r>
      <w:r w:rsidR="00844548" w:rsidRPr="00844548">
        <w:rPr>
          <w:rFonts w:ascii="Arial" w:hAnsi="Arial" w:cs="Arial"/>
          <w:highlight w:val="yellow"/>
        </w:rPr>
        <w:t>Land</w:t>
      </w:r>
      <w:r w:rsidR="00844548">
        <w:rPr>
          <w:rFonts w:ascii="Arial" w:hAnsi="Arial" w:cs="Arial"/>
        </w:rPr>
        <w:t>]</w:t>
      </w:r>
      <w:r w:rsidR="00776140">
        <w:rPr>
          <w:rFonts w:ascii="Arial" w:hAnsi="Arial" w:cs="Arial"/>
        </w:rPr>
        <w:t xml:space="preserve"> installiert wurden</w:t>
      </w:r>
      <w:r w:rsidR="0007716D">
        <w:rPr>
          <w:rFonts w:ascii="Arial" w:hAnsi="Arial" w:cs="Arial"/>
        </w:rPr>
        <w:t>.</w:t>
      </w:r>
    </w:p>
    <w:p w14:paraId="7554F58D" w14:textId="77777777" w:rsidR="00C9504C" w:rsidRDefault="00C9504C" w:rsidP="0004147C">
      <w:pPr>
        <w:pStyle w:val="Listenabsatz"/>
        <w:spacing w:after="0" w:line="340" w:lineRule="exact"/>
        <w:ind w:left="567"/>
        <w:jc w:val="both"/>
        <w:rPr>
          <w:rFonts w:ascii="Arial" w:hAnsi="Arial" w:cs="Arial"/>
        </w:rPr>
      </w:pPr>
    </w:p>
    <w:p w14:paraId="4C1404CA" w14:textId="321E6E9D" w:rsidR="001B2731" w:rsidRDefault="00562BBA" w:rsidP="00562BBA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 w:rsidRPr="00562BBA">
        <w:rPr>
          <w:rFonts w:ascii="Arial" w:hAnsi="Arial" w:cs="Arial"/>
        </w:rPr>
        <w:t xml:space="preserve">Die Rechte aus dieser Garantie sind weder </w:t>
      </w:r>
      <w:r>
        <w:rPr>
          <w:rFonts w:ascii="Arial" w:hAnsi="Arial" w:cs="Arial"/>
        </w:rPr>
        <w:t xml:space="preserve">übertragbar noch </w:t>
      </w:r>
      <w:r w:rsidRPr="00562BBA">
        <w:rPr>
          <w:rFonts w:ascii="Arial" w:hAnsi="Arial" w:cs="Arial"/>
        </w:rPr>
        <w:t>vererblich. Mit de</w:t>
      </w:r>
      <w:r w:rsidR="00163FF6">
        <w:rPr>
          <w:rFonts w:ascii="Arial" w:hAnsi="Arial" w:cs="Arial"/>
        </w:rPr>
        <w:t xml:space="preserve">r Übertragung oder dem </w:t>
      </w:r>
      <w:r w:rsidRPr="00562BBA">
        <w:rPr>
          <w:rFonts w:ascii="Arial" w:hAnsi="Arial" w:cs="Arial"/>
        </w:rPr>
        <w:t>Verlust des Eigentums an dem Garantieprodukt oder dem Tod des Endkunden erlischt die Garantie.</w:t>
      </w:r>
    </w:p>
    <w:p w14:paraId="1AEB1C79" w14:textId="77777777" w:rsidR="00B138C8" w:rsidRPr="006C377F" w:rsidRDefault="00B138C8" w:rsidP="00E20BF8">
      <w:pPr>
        <w:spacing w:after="0" w:line="340" w:lineRule="exact"/>
        <w:ind w:left="567"/>
        <w:jc w:val="both"/>
        <w:rPr>
          <w:rFonts w:ascii="Arial" w:hAnsi="Arial" w:cs="Arial"/>
        </w:rPr>
      </w:pPr>
    </w:p>
    <w:p w14:paraId="72D5D720" w14:textId="278CDF34" w:rsidR="00486557" w:rsidRPr="003C7A6B" w:rsidRDefault="001B2731" w:rsidP="003C7A6B">
      <w:pPr>
        <w:pStyle w:val="Listenabsatz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Arial" w:hAnsi="Arial" w:cs="Arial"/>
        </w:rPr>
      </w:pPr>
      <w:r w:rsidRPr="004735F9">
        <w:rPr>
          <w:rFonts w:ascii="Arial" w:hAnsi="Arial" w:cs="Arial"/>
        </w:rPr>
        <w:t>Die</w:t>
      </w:r>
      <w:r w:rsidR="00776140">
        <w:rPr>
          <w:rFonts w:ascii="Arial" w:hAnsi="Arial" w:cs="Arial"/>
        </w:rPr>
        <w:t>se</w:t>
      </w:r>
      <w:r w:rsidRPr="004735F9">
        <w:rPr>
          <w:rFonts w:ascii="Arial" w:hAnsi="Arial" w:cs="Arial"/>
        </w:rPr>
        <w:t xml:space="preserve"> Garantie untersteht ausschließlich dem </w:t>
      </w:r>
      <w:r w:rsidR="00844548">
        <w:rPr>
          <w:rFonts w:ascii="Arial" w:hAnsi="Arial" w:cs="Arial"/>
        </w:rPr>
        <w:t>[</w:t>
      </w:r>
      <w:r w:rsidR="00FC5EA5" w:rsidRPr="00FC5EA5">
        <w:rPr>
          <w:rFonts w:ascii="Arial" w:hAnsi="Arial" w:cs="Arial"/>
          <w:highlight w:val="yellow"/>
        </w:rPr>
        <w:t>Land</w:t>
      </w:r>
      <w:r w:rsidR="00844548">
        <w:rPr>
          <w:rFonts w:ascii="Arial" w:hAnsi="Arial" w:cs="Arial"/>
        </w:rPr>
        <w:t xml:space="preserve">] </w:t>
      </w:r>
      <w:r w:rsidRPr="004735F9">
        <w:rPr>
          <w:rFonts w:ascii="Arial" w:hAnsi="Arial" w:cs="Arial"/>
        </w:rPr>
        <w:t>materiellen Recht</w:t>
      </w:r>
      <w:r w:rsidR="00776140">
        <w:rPr>
          <w:rFonts w:ascii="Arial" w:hAnsi="Arial" w:cs="Arial"/>
        </w:rPr>
        <w:t>.</w:t>
      </w:r>
      <w:r w:rsidR="0007716D">
        <w:rPr>
          <w:rFonts w:ascii="Arial" w:hAnsi="Arial" w:cs="Arial"/>
        </w:rPr>
        <w:t xml:space="preserve"> </w:t>
      </w:r>
      <w:r w:rsidR="00776140" w:rsidRPr="003C7A6B">
        <w:rPr>
          <w:rFonts w:ascii="Arial" w:hAnsi="Arial" w:cs="Arial"/>
        </w:rPr>
        <w:t>Das</w:t>
      </w:r>
      <w:r w:rsidR="0007716D" w:rsidRPr="003C7A6B">
        <w:rPr>
          <w:rFonts w:ascii="Arial" w:hAnsi="Arial" w:cs="Arial"/>
        </w:rPr>
        <w:t xml:space="preserve"> Übereinkommen der Vereinten Nationen über Verträge über den internationalen Warenkauf </w:t>
      </w:r>
      <w:r w:rsidR="00776140" w:rsidRPr="003C7A6B">
        <w:rPr>
          <w:rFonts w:ascii="Arial" w:hAnsi="Arial" w:cs="Arial"/>
        </w:rPr>
        <w:t>ist ausdrücklich ausgeschlossen.</w:t>
      </w:r>
    </w:p>
    <w:sectPr w:rsidR="00486557" w:rsidRPr="003C7A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9C49" w14:textId="77777777" w:rsidR="00CF1A34" w:rsidRDefault="00CF1A34" w:rsidP="00B04883">
      <w:pPr>
        <w:spacing w:after="0" w:line="240" w:lineRule="auto"/>
      </w:pPr>
      <w:r>
        <w:separator/>
      </w:r>
    </w:p>
  </w:endnote>
  <w:endnote w:type="continuationSeparator" w:id="0">
    <w:p w14:paraId="47B8628A" w14:textId="77777777" w:rsidR="00CF1A34" w:rsidRDefault="00CF1A34" w:rsidP="00B04883">
      <w:pPr>
        <w:spacing w:after="0" w:line="240" w:lineRule="auto"/>
      </w:pPr>
      <w:r>
        <w:continuationSeparator/>
      </w:r>
    </w:p>
  </w:endnote>
  <w:endnote w:type="continuationNotice" w:id="1">
    <w:p w14:paraId="7E07C4F2" w14:textId="77777777" w:rsidR="00CF1A34" w:rsidRDefault="00CF1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361B" w14:textId="77777777" w:rsidR="00B04883" w:rsidRDefault="00B048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1929" w14:textId="77777777" w:rsidR="00B04883" w:rsidRDefault="00B048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F493" w14:textId="77777777" w:rsidR="00B04883" w:rsidRDefault="00B048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4EF7" w14:textId="77777777" w:rsidR="00CF1A34" w:rsidRDefault="00CF1A34" w:rsidP="00B04883">
      <w:pPr>
        <w:spacing w:after="0" w:line="240" w:lineRule="auto"/>
      </w:pPr>
      <w:r>
        <w:separator/>
      </w:r>
    </w:p>
  </w:footnote>
  <w:footnote w:type="continuationSeparator" w:id="0">
    <w:p w14:paraId="20AC4021" w14:textId="77777777" w:rsidR="00CF1A34" w:rsidRDefault="00CF1A34" w:rsidP="00B04883">
      <w:pPr>
        <w:spacing w:after="0" w:line="240" w:lineRule="auto"/>
      </w:pPr>
      <w:r>
        <w:continuationSeparator/>
      </w:r>
    </w:p>
  </w:footnote>
  <w:footnote w:type="continuationNotice" w:id="1">
    <w:p w14:paraId="215E7996" w14:textId="77777777" w:rsidR="00CF1A34" w:rsidRDefault="00CF1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E16D" w14:textId="77777777" w:rsidR="00B04883" w:rsidRDefault="00B048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6D20" w14:textId="77777777" w:rsidR="00B04883" w:rsidRDefault="00B048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8A6B" w14:textId="77777777" w:rsidR="00B04883" w:rsidRDefault="00B048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FEB"/>
    <w:multiLevelType w:val="hybridMultilevel"/>
    <w:tmpl w:val="7922716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1C89"/>
    <w:multiLevelType w:val="hybridMultilevel"/>
    <w:tmpl w:val="0DB89A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2BC2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0552"/>
    <w:multiLevelType w:val="hybridMultilevel"/>
    <w:tmpl w:val="6578320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2822EB"/>
    <w:multiLevelType w:val="hybridMultilevel"/>
    <w:tmpl w:val="9C8C24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3361"/>
    <w:multiLevelType w:val="hybridMultilevel"/>
    <w:tmpl w:val="80BC1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0142E"/>
    <w:multiLevelType w:val="hybridMultilevel"/>
    <w:tmpl w:val="A1081C3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08836272">
    <w:abstractNumId w:val="1"/>
  </w:num>
  <w:num w:numId="2" w16cid:durableId="1682514561">
    <w:abstractNumId w:val="4"/>
  </w:num>
  <w:num w:numId="3" w16cid:durableId="678002581">
    <w:abstractNumId w:val="3"/>
  </w:num>
  <w:num w:numId="4" w16cid:durableId="1446845875">
    <w:abstractNumId w:val="0"/>
  </w:num>
  <w:num w:numId="5" w16cid:durableId="535965633">
    <w:abstractNumId w:val="2"/>
  </w:num>
  <w:num w:numId="6" w16cid:durableId="420030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8"/>
    <w:rsid w:val="00003A44"/>
    <w:rsid w:val="0001407F"/>
    <w:rsid w:val="000219EF"/>
    <w:rsid w:val="00036C06"/>
    <w:rsid w:val="00037465"/>
    <w:rsid w:val="0004147C"/>
    <w:rsid w:val="00043AC6"/>
    <w:rsid w:val="00045376"/>
    <w:rsid w:val="00047126"/>
    <w:rsid w:val="000514E1"/>
    <w:rsid w:val="0007716D"/>
    <w:rsid w:val="0008111D"/>
    <w:rsid w:val="0008452D"/>
    <w:rsid w:val="000C019F"/>
    <w:rsid w:val="000C2B67"/>
    <w:rsid w:val="000D0963"/>
    <w:rsid w:val="000D4B41"/>
    <w:rsid w:val="000D6834"/>
    <w:rsid w:val="000E7728"/>
    <w:rsid w:val="00106362"/>
    <w:rsid w:val="00127442"/>
    <w:rsid w:val="00130997"/>
    <w:rsid w:val="001469C4"/>
    <w:rsid w:val="00150F91"/>
    <w:rsid w:val="00163FF6"/>
    <w:rsid w:val="00167DA2"/>
    <w:rsid w:val="001723DC"/>
    <w:rsid w:val="0017799F"/>
    <w:rsid w:val="001A36A8"/>
    <w:rsid w:val="001B2731"/>
    <w:rsid w:val="001B7AC9"/>
    <w:rsid w:val="001C014E"/>
    <w:rsid w:val="001C6CF2"/>
    <w:rsid w:val="001D25B3"/>
    <w:rsid w:val="001D5FE9"/>
    <w:rsid w:val="001E5A85"/>
    <w:rsid w:val="00206E1D"/>
    <w:rsid w:val="00211FB5"/>
    <w:rsid w:val="00214769"/>
    <w:rsid w:val="00217612"/>
    <w:rsid w:val="00237FE2"/>
    <w:rsid w:val="0025692D"/>
    <w:rsid w:val="00266FAB"/>
    <w:rsid w:val="00272B3C"/>
    <w:rsid w:val="00281DA0"/>
    <w:rsid w:val="00283C7B"/>
    <w:rsid w:val="002936AF"/>
    <w:rsid w:val="00294CD8"/>
    <w:rsid w:val="00295C4D"/>
    <w:rsid w:val="002A49C0"/>
    <w:rsid w:val="002A4BA6"/>
    <w:rsid w:val="002A6AE8"/>
    <w:rsid w:val="002C2F98"/>
    <w:rsid w:val="002C78BA"/>
    <w:rsid w:val="002D1E49"/>
    <w:rsid w:val="002D29B3"/>
    <w:rsid w:val="002E7D1D"/>
    <w:rsid w:val="002F7424"/>
    <w:rsid w:val="0031449E"/>
    <w:rsid w:val="00321DF4"/>
    <w:rsid w:val="00323A5B"/>
    <w:rsid w:val="00327757"/>
    <w:rsid w:val="003306BC"/>
    <w:rsid w:val="003365D2"/>
    <w:rsid w:val="00341548"/>
    <w:rsid w:val="00342598"/>
    <w:rsid w:val="00357255"/>
    <w:rsid w:val="00357E3D"/>
    <w:rsid w:val="00360FC8"/>
    <w:rsid w:val="00363B1B"/>
    <w:rsid w:val="003643C3"/>
    <w:rsid w:val="003709D0"/>
    <w:rsid w:val="0037517D"/>
    <w:rsid w:val="003834FF"/>
    <w:rsid w:val="00384AA5"/>
    <w:rsid w:val="00391010"/>
    <w:rsid w:val="00393525"/>
    <w:rsid w:val="00394A11"/>
    <w:rsid w:val="003A0AA8"/>
    <w:rsid w:val="003A50B8"/>
    <w:rsid w:val="003C7A6B"/>
    <w:rsid w:val="00416D3E"/>
    <w:rsid w:val="00427BA7"/>
    <w:rsid w:val="004407E7"/>
    <w:rsid w:val="00442C62"/>
    <w:rsid w:val="004460DB"/>
    <w:rsid w:val="0046039F"/>
    <w:rsid w:val="004717D3"/>
    <w:rsid w:val="004735F9"/>
    <w:rsid w:val="00480761"/>
    <w:rsid w:val="00486557"/>
    <w:rsid w:val="004B3734"/>
    <w:rsid w:val="004D4FB0"/>
    <w:rsid w:val="004D5664"/>
    <w:rsid w:val="004D5B39"/>
    <w:rsid w:val="00506954"/>
    <w:rsid w:val="0052673D"/>
    <w:rsid w:val="00527F2B"/>
    <w:rsid w:val="00530C35"/>
    <w:rsid w:val="005453DD"/>
    <w:rsid w:val="005573DD"/>
    <w:rsid w:val="00560665"/>
    <w:rsid w:val="00562BBA"/>
    <w:rsid w:val="005653A1"/>
    <w:rsid w:val="00570488"/>
    <w:rsid w:val="005719F0"/>
    <w:rsid w:val="005737AA"/>
    <w:rsid w:val="00597B99"/>
    <w:rsid w:val="005A0F58"/>
    <w:rsid w:val="005A29A9"/>
    <w:rsid w:val="005A2DD7"/>
    <w:rsid w:val="005B279F"/>
    <w:rsid w:val="005B4BD8"/>
    <w:rsid w:val="005C24CD"/>
    <w:rsid w:val="005E4247"/>
    <w:rsid w:val="005F4FD5"/>
    <w:rsid w:val="0061420C"/>
    <w:rsid w:val="00624DF4"/>
    <w:rsid w:val="00626F12"/>
    <w:rsid w:val="00633AF9"/>
    <w:rsid w:val="00640EE9"/>
    <w:rsid w:val="006531F2"/>
    <w:rsid w:val="00661A36"/>
    <w:rsid w:val="0066467A"/>
    <w:rsid w:val="00677717"/>
    <w:rsid w:val="00682B52"/>
    <w:rsid w:val="006906CB"/>
    <w:rsid w:val="00691BF5"/>
    <w:rsid w:val="006C377F"/>
    <w:rsid w:val="006C52A4"/>
    <w:rsid w:val="006E4315"/>
    <w:rsid w:val="006E6232"/>
    <w:rsid w:val="00700388"/>
    <w:rsid w:val="0070377F"/>
    <w:rsid w:val="00703AFD"/>
    <w:rsid w:val="00705000"/>
    <w:rsid w:val="00705316"/>
    <w:rsid w:val="00720695"/>
    <w:rsid w:val="00732AF6"/>
    <w:rsid w:val="0073730C"/>
    <w:rsid w:val="00753A81"/>
    <w:rsid w:val="00760654"/>
    <w:rsid w:val="00772F0A"/>
    <w:rsid w:val="00776140"/>
    <w:rsid w:val="00776992"/>
    <w:rsid w:val="00783CDC"/>
    <w:rsid w:val="00793137"/>
    <w:rsid w:val="007A4C4D"/>
    <w:rsid w:val="007B6224"/>
    <w:rsid w:val="007D0F7D"/>
    <w:rsid w:val="007D36B5"/>
    <w:rsid w:val="007D3BE9"/>
    <w:rsid w:val="007E0040"/>
    <w:rsid w:val="007F11E5"/>
    <w:rsid w:val="00805CA2"/>
    <w:rsid w:val="008300BD"/>
    <w:rsid w:val="00844548"/>
    <w:rsid w:val="00862E01"/>
    <w:rsid w:val="00866CC5"/>
    <w:rsid w:val="00870746"/>
    <w:rsid w:val="00874B6A"/>
    <w:rsid w:val="00876175"/>
    <w:rsid w:val="00877C5C"/>
    <w:rsid w:val="00880955"/>
    <w:rsid w:val="00894EDE"/>
    <w:rsid w:val="008A7713"/>
    <w:rsid w:val="008E23B0"/>
    <w:rsid w:val="008F00E5"/>
    <w:rsid w:val="008F15CE"/>
    <w:rsid w:val="009042B4"/>
    <w:rsid w:val="00910428"/>
    <w:rsid w:val="00925435"/>
    <w:rsid w:val="0093701B"/>
    <w:rsid w:val="00942BE7"/>
    <w:rsid w:val="0097558E"/>
    <w:rsid w:val="009A04DC"/>
    <w:rsid w:val="009B3BC1"/>
    <w:rsid w:val="009B5E4B"/>
    <w:rsid w:val="009B6B96"/>
    <w:rsid w:val="009C0ACB"/>
    <w:rsid w:val="009C793E"/>
    <w:rsid w:val="009D1C8C"/>
    <w:rsid w:val="009D67B3"/>
    <w:rsid w:val="009D7142"/>
    <w:rsid w:val="009E42B5"/>
    <w:rsid w:val="00A02000"/>
    <w:rsid w:val="00A06FB6"/>
    <w:rsid w:val="00A2100F"/>
    <w:rsid w:val="00A23246"/>
    <w:rsid w:val="00A34459"/>
    <w:rsid w:val="00A346F2"/>
    <w:rsid w:val="00A354E1"/>
    <w:rsid w:val="00A40337"/>
    <w:rsid w:val="00A53ECD"/>
    <w:rsid w:val="00A60B5E"/>
    <w:rsid w:val="00A736AD"/>
    <w:rsid w:val="00A807F6"/>
    <w:rsid w:val="00A819A1"/>
    <w:rsid w:val="00A82B6F"/>
    <w:rsid w:val="00A87547"/>
    <w:rsid w:val="00A918FC"/>
    <w:rsid w:val="00A9384A"/>
    <w:rsid w:val="00AB5FC0"/>
    <w:rsid w:val="00AD49E0"/>
    <w:rsid w:val="00AE12C7"/>
    <w:rsid w:val="00AF3F67"/>
    <w:rsid w:val="00AF6CBE"/>
    <w:rsid w:val="00B04883"/>
    <w:rsid w:val="00B05425"/>
    <w:rsid w:val="00B13095"/>
    <w:rsid w:val="00B138C8"/>
    <w:rsid w:val="00B30650"/>
    <w:rsid w:val="00B32CC2"/>
    <w:rsid w:val="00B51DF8"/>
    <w:rsid w:val="00B57A96"/>
    <w:rsid w:val="00B605DF"/>
    <w:rsid w:val="00B745AF"/>
    <w:rsid w:val="00B777CC"/>
    <w:rsid w:val="00B7794F"/>
    <w:rsid w:val="00B90C76"/>
    <w:rsid w:val="00BA2CBE"/>
    <w:rsid w:val="00BA356A"/>
    <w:rsid w:val="00BB52CE"/>
    <w:rsid w:val="00BC349E"/>
    <w:rsid w:val="00BC588F"/>
    <w:rsid w:val="00BD66C6"/>
    <w:rsid w:val="00BE13BD"/>
    <w:rsid w:val="00BF3BC2"/>
    <w:rsid w:val="00C16D31"/>
    <w:rsid w:val="00C351D2"/>
    <w:rsid w:val="00C43E0C"/>
    <w:rsid w:val="00C4432D"/>
    <w:rsid w:val="00C447AE"/>
    <w:rsid w:val="00C818F0"/>
    <w:rsid w:val="00C90AE6"/>
    <w:rsid w:val="00C92BD3"/>
    <w:rsid w:val="00C9504C"/>
    <w:rsid w:val="00CB094B"/>
    <w:rsid w:val="00CB7692"/>
    <w:rsid w:val="00CD552B"/>
    <w:rsid w:val="00CF1A34"/>
    <w:rsid w:val="00D1109D"/>
    <w:rsid w:val="00D2785A"/>
    <w:rsid w:val="00D33DDF"/>
    <w:rsid w:val="00D35990"/>
    <w:rsid w:val="00D40208"/>
    <w:rsid w:val="00D44724"/>
    <w:rsid w:val="00D8178D"/>
    <w:rsid w:val="00DA340B"/>
    <w:rsid w:val="00DC7326"/>
    <w:rsid w:val="00DE2924"/>
    <w:rsid w:val="00DE5350"/>
    <w:rsid w:val="00DF7909"/>
    <w:rsid w:val="00E029A8"/>
    <w:rsid w:val="00E1026A"/>
    <w:rsid w:val="00E20BF8"/>
    <w:rsid w:val="00E219D6"/>
    <w:rsid w:val="00E21E61"/>
    <w:rsid w:val="00E22463"/>
    <w:rsid w:val="00E3042F"/>
    <w:rsid w:val="00E337FF"/>
    <w:rsid w:val="00E40309"/>
    <w:rsid w:val="00E440DF"/>
    <w:rsid w:val="00E51D5B"/>
    <w:rsid w:val="00E57B5D"/>
    <w:rsid w:val="00E62BE1"/>
    <w:rsid w:val="00E81206"/>
    <w:rsid w:val="00EA4C01"/>
    <w:rsid w:val="00ED5211"/>
    <w:rsid w:val="00EE3EF8"/>
    <w:rsid w:val="00EF0E1D"/>
    <w:rsid w:val="00EF3292"/>
    <w:rsid w:val="00EF6EFA"/>
    <w:rsid w:val="00F074E3"/>
    <w:rsid w:val="00F20313"/>
    <w:rsid w:val="00F2426C"/>
    <w:rsid w:val="00F246D4"/>
    <w:rsid w:val="00F3643D"/>
    <w:rsid w:val="00F5093B"/>
    <w:rsid w:val="00F5350D"/>
    <w:rsid w:val="00F664FE"/>
    <w:rsid w:val="00F7400C"/>
    <w:rsid w:val="00F74A86"/>
    <w:rsid w:val="00F74C7A"/>
    <w:rsid w:val="00FA51F1"/>
    <w:rsid w:val="00FC3532"/>
    <w:rsid w:val="00FC5EA5"/>
    <w:rsid w:val="00FC6AC3"/>
    <w:rsid w:val="00FE49D4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6911DB"/>
  <w15:chartTrackingRefBased/>
  <w15:docId w15:val="{3BE40024-241E-448F-9B0E-A346EAB4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36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57E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E3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0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4883"/>
  </w:style>
  <w:style w:type="paragraph" w:styleId="Fuzeile">
    <w:name w:val="footer"/>
    <w:basedOn w:val="Standard"/>
    <w:link w:val="FuzeileZchn"/>
    <w:uiPriority w:val="99"/>
    <w:unhideWhenUsed/>
    <w:rsid w:val="00B0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4883"/>
  </w:style>
  <w:style w:type="character" w:styleId="Kommentarzeichen">
    <w:name w:val="annotation reference"/>
    <w:basedOn w:val="Absatz-Standardschriftart"/>
    <w:uiPriority w:val="99"/>
    <w:semiHidden/>
    <w:unhideWhenUsed/>
    <w:rsid w:val="007B62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B62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B62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64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64F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A6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7F7AB18F4A984DAAD0B93E06C8BEB8" ma:contentTypeVersion="14" ma:contentTypeDescription="Ein neues Dokument erstellen." ma:contentTypeScope="" ma:versionID="74caef6add8c024639327701a40c4cce">
  <xsd:schema xmlns:xsd="http://www.w3.org/2001/XMLSchema" xmlns:xs="http://www.w3.org/2001/XMLSchema" xmlns:p="http://schemas.microsoft.com/office/2006/metadata/properties" xmlns:ns2="e080251c-4e95-4160-b84d-8bd76c8edc2b" xmlns:ns3="fda0e8e1-2744-4649-adfe-4ac79a5416a8" targetNamespace="http://schemas.microsoft.com/office/2006/metadata/properties" ma:root="true" ma:fieldsID="5fee366fea425f43448deb839d8cccdc" ns2:_="" ns3:_="">
    <xsd:import namespace="e080251c-4e95-4160-b84d-8bd76c8edc2b"/>
    <xsd:import namespace="fda0e8e1-2744-4649-adfe-4ac79a541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0251c-4e95-4160-b84d-8bd76c8ed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0e8e1-2744-4649-adfe-4ac79a5416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3907f7-2d7f-443e-96c0-129abe0f8867}" ma:internalName="TaxCatchAll" ma:showField="CatchAllData" ma:web="fda0e8e1-2744-4649-adfe-4ac79a541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0251c-4e95-4160-b84d-8bd76c8edc2b">
      <Terms xmlns="http://schemas.microsoft.com/office/infopath/2007/PartnerControls"/>
    </lcf76f155ced4ddcb4097134ff3c332f>
    <TaxCatchAll xmlns="fda0e8e1-2744-4649-adfe-4ac79a5416a8" xsi:nil="true"/>
    <SharedWithUsers xmlns="fda0e8e1-2744-4649-adfe-4ac79a5416a8">
      <UserInfo>
        <DisplayName>Jan Sklepek</DisplayName>
        <AccountId>956</AccountId>
        <AccountType/>
      </UserInfo>
      <UserInfo>
        <DisplayName>Marcus Leiendecker</DisplayName>
        <AccountId>19</AccountId>
        <AccountType/>
      </UserInfo>
      <UserInfo>
        <DisplayName>Markus Walther</DisplayName>
        <AccountId>23</AccountId>
        <AccountType/>
      </UserInfo>
      <UserInfo>
        <DisplayName>Jürgen Stärk</DisplayName>
        <AccountId>21</AccountId>
        <AccountType/>
      </UserInfo>
      <UserInfo>
        <DisplayName>Albrecht Riebel</DisplayName>
        <AccountId>960</AccountId>
        <AccountType/>
      </UserInfo>
      <UserInfo>
        <DisplayName>Michael Schröder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C16493-82C4-4B65-8A3B-02F27C2FC796}"/>
</file>

<file path=customXml/itemProps2.xml><?xml version="1.0" encoding="utf-8"?>
<ds:datastoreItem xmlns:ds="http://schemas.openxmlformats.org/officeDocument/2006/customXml" ds:itemID="{937C6F7F-0B7E-4858-94C0-F68331F21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1060B-6375-40ED-BC5C-A15F9333CC71}">
  <ds:schemaRefs>
    <ds:schemaRef ds:uri="http://purl.org/dc/terms/"/>
    <ds:schemaRef ds:uri="http://schemas.microsoft.com/office/2006/documentManagement/types"/>
    <ds:schemaRef ds:uri="36ca14ec-d746-4b8b-9958-24302d045ad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33fa1f5-9036-478a-a42d-801f100a42f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Garantiebestimmungen</vt:lpstr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Garantiebestimmungen</dc:title>
  <dc:subject/>
  <dc:creator>Jan Sklepek</dc:creator>
  <cp:keywords>Lebenslange Garantie</cp:keywords>
  <dc:description/>
  <cp:lastModifiedBy>Meike Maurer</cp:lastModifiedBy>
  <cp:revision>4</cp:revision>
  <dcterms:created xsi:type="dcterms:W3CDTF">2023-09-14T13:40:00Z</dcterms:created>
  <dcterms:modified xsi:type="dcterms:W3CDTF">2023-10-10T14:50:00Z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2022-11-04T14:55:54Z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ac06aae4-9420-4fe9-9cee-1ef73989320d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0x010100757F7AB18F4A984DAAD0B93E06C8BEB8</vt:lpwstr>
  </property>
</Properties>
</file>